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Mar>
          <w:top w:w="15" w:type="dxa"/>
          <w:left w:w="15" w:type="dxa"/>
          <w:bottom w:w="15" w:type="dxa"/>
          <w:right w:w="15" w:type="dxa"/>
        </w:tblCellMar>
        <w:tblLook w:val="04A0" w:firstRow="1" w:lastRow="0" w:firstColumn="1" w:lastColumn="0" w:noHBand="0" w:noVBand="1"/>
      </w:tblPr>
      <w:tblGrid>
        <w:gridCol w:w="1196"/>
        <w:gridCol w:w="6241"/>
        <w:gridCol w:w="773"/>
      </w:tblGrid>
      <w:tr w:rsidR="00A1168F" w:rsidRPr="00894FFA" w14:paraId="561BDFD8" w14:textId="77777777" w:rsidTr="00894FFA">
        <w:trPr>
          <w:jc w:val="center"/>
        </w:trPr>
        <w:tc>
          <w:tcPr>
            <w:tcW w:w="0" w:type="auto"/>
            <w:tcMar>
              <w:top w:w="0" w:type="dxa"/>
              <w:left w:w="115" w:type="dxa"/>
              <w:bottom w:w="0" w:type="dxa"/>
              <w:right w:w="115" w:type="dxa"/>
            </w:tcMar>
            <w:vAlign w:val="center"/>
            <w:hideMark/>
          </w:tcPr>
          <w:p w14:paraId="058A9D28" w14:textId="77777777" w:rsidR="00A1168F" w:rsidRPr="00894FFA" w:rsidRDefault="00A1168F" w:rsidP="00894FFA">
            <w:pPr>
              <w:spacing w:after="0" w:line="360" w:lineRule="auto"/>
              <w:ind w:left="-111" w:right="201"/>
              <w:contextualSpacing/>
              <w:jc w:val="center"/>
              <w:rPr>
                <w:rFonts w:ascii="Arial" w:eastAsia="Times New Roman" w:hAnsi="Arial" w:cs="Arial"/>
                <w:sz w:val="20"/>
                <w:szCs w:val="20"/>
                <w:lang w:eastAsia="pt-BR"/>
              </w:rPr>
            </w:pPr>
            <w:r w:rsidRPr="00894FFA">
              <w:rPr>
                <w:rFonts w:ascii="Arial" w:eastAsia="Times New Roman" w:hAnsi="Arial" w:cs="Arial"/>
                <w:b/>
                <w:bCs/>
                <w:noProof/>
                <w:color w:val="000000"/>
                <w:sz w:val="20"/>
                <w:szCs w:val="20"/>
                <w:bdr w:val="none" w:sz="0" w:space="0" w:color="auto" w:frame="1"/>
                <w:lang w:eastAsia="pt-BR"/>
              </w:rPr>
              <w:drawing>
                <wp:inline distT="0" distB="0" distL="0" distR="0" wp14:anchorId="510E86EF" wp14:editId="355B4E19">
                  <wp:extent cx="551815" cy="569595"/>
                  <wp:effectExtent l="0" t="0" r="635" b="1905"/>
                  <wp:docPr id="3" name="Imagem 3" descr="brasao-de-armas-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de-armas-brasi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815" cy="569595"/>
                          </a:xfrm>
                          <a:prstGeom prst="rect">
                            <a:avLst/>
                          </a:prstGeom>
                          <a:noFill/>
                          <a:ln>
                            <a:noFill/>
                          </a:ln>
                        </pic:spPr>
                      </pic:pic>
                    </a:graphicData>
                  </a:graphic>
                </wp:inline>
              </w:drawing>
            </w:r>
          </w:p>
        </w:tc>
        <w:tc>
          <w:tcPr>
            <w:tcW w:w="0" w:type="auto"/>
            <w:tcMar>
              <w:top w:w="0" w:type="dxa"/>
              <w:left w:w="115" w:type="dxa"/>
              <w:bottom w:w="0" w:type="dxa"/>
              <w:right w:w="115" w:type="dxa"/>
            </w:tcMar>
            <w:hideMark/>
          </w:tcPr>
          <w:p w14:paraId="31BBA9ED" w14:textId="77777777" w:rsidR="00A1168F" w:rsidRPr="00894FFA" w:rsidRDefault="00A1168F" w:rsidP="00894FFA">
            <w:pPr>
              <w:spacing w:after="0" w:line="240" w:lineRule="auto"/>
              <w:contextualSpacing/>
              <w:jc w:val="center"/>
              <w:rPr>
                <w:rFonts w:ascii="Arial" w:eastAsia="Times New Roman" w:hAnsi="Arial" w:cs="Arial"/>
                <w:sz w:val="20"/>
                <w:szCs w:val="20"/>
                <w:lang w:eastAsia="pt-BR"/>
              </w:rPr>
            </w:pPr>
            <w:r w:rsidRPr="00894FFA">
              <w:rPr>
                <w:rFonts w:ascii="Arial" w:eastAsia="Times New Roman" w:hAnsi="Arial" w:cs="Arial"/>
                <w:color w:val="000000"/>
                <w:sz w:val="20"/>
                <w:szCs w:val="20"/>
                <w:lang w:eastAsia="pt-BR"/>
              </w:rPr>
              <w:t>Ministério da Educação</w:t>
            </w:r>
          </w:p>
          <w:p w14:paraId="0772AAE3" w14:textId="77777777" w:rsidR="00A1168F" w:rsidRPr="00894FFA" w:rsidRDefault="00A1168F" w:rsidP="00894FFA">
            <w:pPr>
              <w:spacing w:after="0" w:line="240" w:lineRule="auto"/>
              <w:contextualSpacing/>
              <w:jc w:val="center"/>
              <w:rPr>
                <w:rFonts w:ascii="Arial" w:eastAsia="Times New Roman" w:hAnsi="Arial" w:cs="Arial"/>
                <w:sz w:val="20"/>
                <w:szCs w:val="20"/>
                <w:lang w:eastAsia="pt-BR"/>
              </w:rPr>
            </w:pPr>
            <w:r w:rsidRPr="00894FFA">
              <w:rPr>
                <w:rFonts w:ascii="Arial" w:eastAsia="Times New Roman" w:hAnsi="Arial" w:cs="Arial"/>
                <w:color w:val="000000"/>
                <w:sz w:val="20"/>
                <w:szCs w:val="20"/>
                <w:lang w:eastAsia="pt-BR"/>
              </w:rPr>
              <w:t>Instituto Federal de Educação, Ciência e Tecnologia do Pará</w:t>
            </w:r>
          </w:p>
          <w:p w14:paraId="55128C5F" w14:textId="77777777" w:rsidR="00A1168F" w:rsidRPr="00894FFA" w:rsidRDefault="00A1168F" w:rsidP="00894FFA">
            <w:pPr>
              <w:spacing w:after="0" w:line="240" w:lineRule="auto"/>
              <w:contextualSpacing/>
              <w:jc w:val="center"/>
              <w:rPr>
                <w:rFonts w:ascii="Arial" w:eastAsia="Times New Roman" w:hAnsi="Arial" w:cs="Arial"/>
                <w:sz w:val="20"/>
                <w:szCs w:val="20"/>
                <w:lang w:eastAsia="pt-BR"/>
              </w:rPr>
            </w:pPr>
            <w:r w:rsidRPr="00894FFA">
              <w:rPr>
                <w:rFonts w:ascii="Arial" w:eastAsia="Times New Roman" w:hAnsi="Arial" w:cs="Arial"/>
                <w:color w:val="000000"/>
                <w:sz w:val="20"/>
                <w:szCs w:val="20"/>
                <w:lang w:eastAsia="pt-BR"/>
              </w:rPr>
              <w:t>Campus Abaetetuba</w:t>
            </w:r>
          </w:p>
          <w:p w14:paraId="43A00469" w14:textId="77777777" w:rsidR="00A1168F" w:rsidRPr="00894FFA" w:rsidRDefault="00A1168F" w:rsidP="00894FFA">
            <w:pPr>
              <w:spacing w:after="0" w:line="240" w:lineRule="auto"/>
              <w:ind w:left="-112" w:right="-103"/>
              <w:contextualSpacing/>
              <w:jc w:val="center"/>
              <w:rPr>
                <w:rFonts w:ascii="Arial" w:eastAsia="Times New Roman" w:hAnsi="Arial" w:cs="Arial"/>
                <w:color w:val="000000"/>
                <w:sz w:val="20"/>
                <w:szCs w:val="20"/>
                <w:lang w:eastAsia="pt-BR"/>
              </w:rPr>
            </w:pPr>
            <w:r w:rsidRPr="00894FFA">
              <w:rPr>
                <w:rFonts w:ascii="Arial" w:eastAsia="Times New Roman" w:hAnsi="Arial" w:cs="Arial"/>
                <w:color w:val="000000"/>
                <w:sz w:val="20"/>
                <w:szCs w:val="20"/>
                <w:lang w:eastAsia="pt-BR"/>
              </w:rPr>
              <w:t>Direção de Ensino, Pesquisa, Extensão, Pós-graduação e Inovação</w:t>
            </w:r>
          </w:p>
          <w:p w14:paraId="6CD5F932" w14:textId="77777777" w:rsidR="00894FFA" w:rsidRPr="00894FFA" w:rsidRDefault="00894FFA" w:rsidP="00894FFA">
            <w:pPr>
              <w:spacing w:after="0" w:line="240" w:lineRule="auto"/>
              <w:ind w:left="-112" w:right="-103"/>
              <w:contextualSpacing/>
              <w:jc w:val="center"/>
              <w:rPr>
                <w:rFonts w:ascii="Arial" w:eastAsia="Times New Roman" w:hAnsi="Arial" w:cs="Arial"/>
                <w:sz w:val="20"/>
                <w:szCs w:val="20"/>
                <w:lang w:eastAsia="pt-BR"/>
              </w:rPr>
            </w:pPr>
            <w:r w:rsidRPr="00894FFA">
              <w:rPr>
                <w:rFonts w:ascii="Arial" w:eastAsia="Times New Roman" w:hAnsi="Arial" w:cs="Arial"/>
                <w:color w:val="000000"/>
                <w:sz w:val="20"/>
                <w:szCs w:val="20"/>
                <w:lang w:eastAsia="pt-BR"/>
              </w:rPr>
              <w:t>Setor Pedagógico</w:t>
            </w:r>
          </w:p>
          <w:p w14:paraId="67C5F730" w14:textId="77777777" w:rsidR="00A1168F" w:rsidRPr="00894FFA" w:rsidRDefault="00A1168F" w:rsidP="00894FFA">
            <w:pPr>
              <w:spacing w:after="0" w:line="360" w:lineRule="auto"/>
              <w:contextualSpacing/>
              <w:jc w:val="center"/>
              <w:rPr>
                <w:rFonts w:ascii="Arial" w:eastAsia="Times New Roman" w:hAnsi="Arial" w:cs="Arial"/>
                <w:sz w:val="20"/>
                <w:szCs w:val="20"/>
                <w:lang w:eastAsia="pt-BR"/>
              </w:rPr>
            </w:pPr>
          </w:p>
        </w:tc>
        <w:tc>
          <w:tcPr>
            <w:tcW w:w="0" w:type="auto"/>
            <w:tcMar>
              <w:top w:w="0" w:type="dxa"/>
              <w:left w:w="115" w:type="dxa"/>
              <w:bottom w:w="0" w:type="dxa"/>
              <w:right w:w="115" w:type="dxa"/>
            </w:tcMar>
            <w:vAlign w:val="center"/>
            <w:hideMark/>
          </w:tcPr>
          <w:p w14:paraId="30A8C860" w14:textId="77777777" w:rsidR="00A1168F" w:rsidRPr="00894FFA" w:rsidRDefault="00A1168F" w:rsidP="00894FFA">
            <w:pPr>
              <w:spacing w:after="0" w:line="360" w:lineRule="auto"/>
              <w:ind w:left="-183" w:right="-110"/>
              <w:contextualSpacing/>
              <w:jc w:val="center"/>
              <w:rPr>
                <w:rFonts w:ascii="Arial" w:eastAsia="Times New Roman" w:hAnsi="Arial" w:cs="Arial"/>
                <w:sz w:val="20"/>
                <w:szCs w:val="20"/>
                <w:lang w:eastAsia="pt-BR"/>
              </w:rPr>
            </w:pPr>
            <w:r w:rsidRPr="00894FFA">
              <w:rPr>
                <w:rFonts w:ascii="Arial" w:eastAsia="Times New Roman" w:hAnsi="Arial" w:cs="Arial"/>
                <w:b/>
                <w:bCs/>
                <w:noProof/>
                <w:color w:val="000000"/>
                <w:sz w:val="20"/>
                <w:szCs w:val="20"/>
                <w:bdr w:val="none" w:sz="0" w:space="0" w:color="auto" w:frame="1"/>
                <w:lang w:eastAsia="pt-BR"/>
              </w:rPr>
              <w:drawing>
                <wp:inline distT="0" distB="0" distL="0" distR="0" wp14:anchorId="0ACFF5AB" wp14:editId="671059C4">
                  <wp:extent cx="457200" cy="681355"/>
                  <wp:effectExtent l="0" t="0" r="0" b="4445"/>
                  <wp:docPr id="2" name="Imagem 2" descr="https://lh3.googleusercontent.com/Qm8SpLm1p3Bmr4V7XYstNzaFSGfyA1H0h9rZlhnXXSD8KgDZUoFIEuRw9b-17Aj8-95EJFkt0olDZfYesq3kWNDNb9h2nYtkzrk62l1TlQrWwpfDy0AyjOchWZAIQ9lA-IkjHlzHzMTDffcK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Qm8SpLm1p3Bmr4V7XYstNzaFSGfyA1H0h9rZlhnXXSD8KgDZUoFIEuRw9b-17Aj8-95EJFkt0olDZfYesq3kWNDNb9h2nYtkzrk62l1TlQrWwpfDy0AyjOchWZAIQ9lA-IkjHlzHzMTDffcK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681355"/>
                          </a:xfrm>
                          <a:prstGeom prst="rect">
                            <a:avLst/>
                          </a:prstGeom>
                          <a:noFill/>
                          <a:ln>
                            <a:noFill/>
                          </a:ln>
                        </pic:spPr>
                      </pic:pic>
                    </a:graphicData>
                  </a:graphic>
                </wp:inline>
              </w:drawing>
            </w:r>
          </w:p>
        </w:tc>
      </w:tr>
    </w:tbl>
    <w:p w14:paraId="06673A90" w14:textId="77777777" w:rsidR="00A1168F" w:rsidRPr="00894FFA" w:rsidRDefault="00716C75" w:rsidP="00894FFA">
      <w:pPr>
        <w:spacing w:line="240" w:lineRule="auto"/>
        <w:contextualSpacing/>
        <w:jc w:val="center"/>
        <w:rPr>
          <w:rFonts w:ascii="Arial" w:hAnsi="Arial" w:cs="Arial"/>
          <w:b/>
          <w:color w:val="FFFFFF" w:themeColor="background1"/>
          <w:sz w:val="70"/>
          <w:szCs w:val="70"/>
          <w:highlight w:val="green"/>
        </w:rPr>
      </w:pPr>
      <w:r w:rsidRPr="00894FFA">
        <w:rPr>
          <w:rFonts w:ascii="Arial" w:hAnsi="Arial" w:cs="Arial"/>
          <w:b/>
          <w:color w:val="FFFFFF" w:themeColor="background1"/>
          <w:sz w:val="70"/>
          <w:szCs w:val="70"/>
          <w:highlight w:val="green"/>
        </w:rPr>
        <w:t xml:space="preserve">GUIA </w:t>
      </w:r>
      <w:r w:rsidR="009433FB" w:rsidRPr="00894FFA">
        <w:rPr>
          <w:rFonts w:ascii="Arial" w:hAnsi="Arial" w:cs="Arial"/>
          <w:b/>
          <w:color w:val="FFFFFF" w:themeColor="background1"/>
          <w:sz w:val="70"/>
          <w:szCs w:val="70"/>
          <w:highlight w:val="green"/>
        </w:rPr>
        <w:t>ACADÊMICO</w:t>
      </w:r>
    </w:p>
    <w:p w14:paraId="413E58AA" w14:textId="77777777" w:rsidR="00716C75" w:rsidRPr="00894FFA" w:rsidRDefault="00716C75" w:rsidP="00894FFA">
      <w:pPr>
        <w:spacing w:line="240" w:lineRule="auto"/>
        <w:contextualSpacing/>
        <w:jc w:val="center"/>
        <w:rPr>
          <w:rFonts w:ascii="Arial" w:hAnsi="Arial" w:cs="Arial"/>
          <w:b/>
          <w:sz w:val="76"/>
          <w:szCs w:val="76"/>
        </w:rPr>
      </w:pPr>
      <w:r w:rsidRPr="00894FFA">
        <w:rPr>
          <w:rFonts w:ascii="Arial" w:hAnsi="Arial" w:cs="Arial"/>
          <w:b/>
          <w:color w:val="FFFFFF" w:themeColor="background1"/>
          <w:sz w:val="70"/>
          <w:szCs w:val="70"/>
          <w:highlight w:val="green"/>
        </w:rPr>
        <w:t xml:space="preserve"> IFPA CAMPUS ABAETETUBA</w:t>
      </w:r>
    </w:p>
    <w:p w14:paraId="0FDC4DFF"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11A8FA1E"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r w:rsidRPr="00894FFA">
        <w:rPr>
          <w:rFonts w:ascii="Arial" w:eastAsia="Times New Roman" w:hAnsi="Arial" w:cs="Arial"/>
          <w:noProof/>
          <w:color w:val="000000"/>
          <w:sz w:val="20"/>
          <w:szCs w:val="20"/>
          <w:highlight w:val="green"/>
          <w:lang w:eastAsia="pt-BR"/>
        </w:rPr>
        <w:drawing>
          <wp:anchor distT="0" distB="0" distL="114300" distR="114300" simplePos="0" relativeHeight="251658240" behindDoc="1" locked="0" layoutInCell="1" allowOverlap="1" wp14:anchorId="79509A54" wp14:editId="243D7876">
            <wp:simplePos x="0" y="0"/>
            <wp:positionH relativeFrom="margin">
              <wp:align>center</wp:align>
            </wp:positionH>
            <wp:positionV relativeFrom="paragraph">
              <wp:posOffset>3810</wp:posOffset>
            </wp:positionV>
            <wp:extent cx="4495800" cy="2987040"/>
            <wp:effectExtent l="19050" t="0" r="19050" b="861060"/>
            <wp:wrapThrough wrapText="bothSides">
              <wp:wrapPolygon edited="0">
                <wp:start x="641" y="0"/>
                <wp:lineTo x="-92" y="551"/>
                <wp:lineTo x="-92" y="27689"/>
                <wp:lineTo x="21600" y="27689"/>
                <wp:lineTo x="21600" y="1378"/>
                <wp:lineTo x="21417" y="827"/>
                <wp:lineTo x="20868" y="0"/>
                <wp:lineTo x="641" y="0"/>
              </wp:wrapPolygon>
            </wp:wrapThrough>
            <wp:docPr id="4" name="Imagem 4" descr="E:\APPS 2020\GUIA ATIVIDADE REMOTA 2020\aula o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PPS 2020\GUIA ATIVIDADE REMOTA 2020\aula online.jpg"/>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4495800" cy="29870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1A901982"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252F4414"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2153816B"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1B98AAA8"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4AD7BF21"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51CC357F"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222D212E"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385EA599"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2203A7CA"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0148B59F"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5D6C41F1"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1D2AA8B3"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08969A6C"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14AEC7FA"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103A71C7"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2D2B9C5C"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7D1A50AE"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75962C8D" w14:textId="77777777" w:rsidR="009433FB"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p>
    <w:p w14:paraId="1D381B7B" w14:textId="77777777" w:rsidR="00894FFA" w:rsidRPr="00894FFA" w:rsidRDefault="009433FB" w:rsidP="00894FFA">
      <w:pPr>
        <w:widowControl w:val="0"/>
        <w:autoSpaceDE w:val="0"/>
        <w:autoSpaceDN w:val="0"/>
        <w:adjustRightInd w:val="0"/>
        <w:spacing w:after="0" w:line="360" w:lineRule="auto"/>
        <w:ind w:right="-1"/>
        <w:contextualSpacing/>
        <w:jc w:val="center"/>
        <w:rPr>
          <w:rFonts w:ascii="Arial" w:hAnsi="Arial" w:cs="Arial"/>
          <w:iCs/>
          <w:color w:val="000000"/>
          <w:spacing w:val="1"/>
          <w:sz w:val="28"/>
          <w:szCs w:val="28"/>
        </w:rPr>
      </w:pPr>
      <w:r w:rsidRPr="00894FFA">
        <w:rPr>
          <w:rFonts w:ascii="Arial" w:hAnsi="Arial" w:cs="Arial"/>
          <w:iCs/>
          <w:color w:val="000000"/>
          <w:spacing w:val="-1"/>
          <w:sz w:val="28"/>
          <w:szCs w:val="28"/>
        </w:rPr>
        <w:t>A</w:t>
      </w:r>
      <w:r w:rsidRPr="00894FFA">
        <w:rPr>
          <w:rFonts w:ascii="Arial" w:hAnsi="Arial" w:cs="Arial"/>
          <w:iCs/>
          <w:color w:val="000000"/>
          <w:spacing w:val="1"/>
          <w:sz w:val="28"/>
          <w:szCs w:val="28"/>
        </w:rPr>
        <w:t>ba</w:t>
      </w:r>
      <w:r w:rsidRPr="00894FFA">
        <w:rPr>
          <w:rFonts w:ascii="Arial" w:hAnsi="Arial" w:cs="Arial"/>
          <w:iCs/>
          <w:color w:val="000000"/>
          <w:spacing w:val="-2"/>
          <w:sz w:val="28"/>
          <w:szCs w:val="28"/>
        </w:rPr>
        <w:t>e</w:t>
      </w:r>
      <w:r w:rsidRPr="00894FFA">
        <w:rPr>
          <w:rFonts w:ascii="Arial" w:hAnsi="Arial" w:cs="Arial"/>
          <w:iCs/>
          <w:color w:val="000000"/>
          <w:spacing w:val="1"/>
          <w:sz w:val="28"/>
          <w:szCs w:val="28"/>
        </w:rPr>
        <w:t>t</w:t>
      </w:r>
      <w:r w:rsidRPr="00894FFA">
        <w:rPr>
          <w:rFonts w:ascii="Arial" w:hAnsi="Arial" w:cs="Arial"/>
          <w:iCs/>
          <w:color w:val="000000"/>
          <w:spacing w:val="-2"/>
          <w:sz w:val="28"/>
          <w:szCs w:val="28"/>
        </w:rPr>
        <w:t>e</w:t>
      </w:r>
      <w:r w:rsidRPr="00894FFA">
        <w:rPr>
          <w:rFonts w:ascii="Arial" w:hAnsi="Arial" w:cs="Arial"/>
          <w:iCs/>
          <w:color w:val="000000"/>
          <w:spacing w:val="1"/>
          <w:sz w:val="28"/>
          <w:szCs w:val="28"/>
        </w:rPr>
        <w:t>t</w:t>
      </w:r>
      <w:r w:rsidRPr="00894FFA">
        <w:rPr>
          <w:rFonts w:ascii="Arial" w:hAnsi="Arial" w:cs="Arial"/>
          <w:iCs/>
          <w:color w:val="000000"/>
          <w:spacing w:val="-1"/>
          <w:sz w:val="28"/>
          <w:szCs w:val="28"/>
        </w:rPr>
        <w:t>ub</w:t>
      </w:r>
      <w:r w:rsidRPr="00894FFA">
        <w:rPr>
          <w:rFonts w:ascii="Arial" w:hAnsi="Arial" w:cs="Arial"/>
          <w:iCs/>
          <w:color w:val="000000"/>
          <w:sz w:val="28"/>
          <w:szCs w:val="28"/>
        </w:rPr>
        <w:t>a</w:t>
      </w:r>
      <w:r w:rsidRPr="00894FFA">
        <w:rPr>
          <w:rFonts w:ascii="Arial" w:hAnsi="Arial" w:cs="Arial"/>
          <w:iCs/>
          <w:color w:val="000000"/>
          <w:spacing w:val="1"/>
          <w:sz w:val="28"/>
          <w:szCs w:val="28"/>
        </w:rPr>
        <w:t xml:space="preserve"> </w:t>
      </w:r>
      <w:r w:rsidRPr="00894FFA">
        <w:rPr>
          <w:rFonts w:ascii="Arial" w:hAnsi="Arial" w:cs="Arial"/>
          <w:iCs/>
          <w:color w:val="000000"/>
          <w:spacing w:val="-1"/>
          <w:sz w:val="28"/>
          <w:szCs w:val="28"/>
        </w:rPr>
        <w:t>2</w:t>
      </w:r>
      <w:r w:rsidRPr="00894FFA">
        <w:rPr>
          <w:rFonts w:ascii="Arial" w:hAnsi="Arial" w:cs="Arial"/>
          <w:iCs/>
          <w:color w:val="000000"/>
          <w:spacing w:val="1"/>
          <w:sz w:val="28"/>
          <w:szCs w:val="28"/>
        </w:rPr>
        <w:t>022</w:t>
      </w:r>
      <w:r w:rsidR="00894FFA" w:rsidRPr="00894FFA">
        <w:rPr>
          <w:rFonts w:ascii="Arial" w:hAnsi="Arial" w:cs="Arial"/>
          <w:iCs/>
          <w:color w:val="000000"/>
          <w:spacing w:val="1"/>
          <w:sz w:val="28"/>
          <w:szCs w:val="28"/>
        </w:rPr>
        <w:br w:type="page"/>
      </w:r>
    </w:p>
    <w:p w14:paraId="0C82F3B6" w14:textId="77777777" w:rsidR="00716C75" w:rsidRPr="00894FFA" w:rsidRDefault="00716C75" w:rsidP="00894FFA">
      <w:pPr>
        <w:spacing w:line="360" w:lineRule="auto"/>
        <w:contextualSpacing/>
        <w:jc w:val="center"/>
        <w:rPr>
          <w:rFonts w:ascii="Arial" w:hAnsi="Arial" w:cs="Arial"/>
          <w:b/>
          <w:sz w:val="50"/>
          <w:szCs w:val="50"/>
        </w:rPr>
      </w:pPr>
      <w:r w:rsidRPr="00894FFA">
        <w:rPr>
          <w:rFonts w:ascii="Arial" w:hAnsi="Arial" w:cs="Arial"/>
          <w:b/>
          <w:sz w:val="50"/>
          <w:szCs w:val="50"/>
        </w:rPr>
        <w:lastRenderedPageBreak/>
        <w:t>Equipe de Elaboração:</w:t>
      </w:r>
    </w:p>
    <w:p w14:paraId="16CC3F2C" w14:textId="77777777" w:rsidR="00716C75" w:rsidRPr="00894FFA" w:rsidRDefault="00716C75" w:rsidP="00894FFA">
      <w:pPr>
        <w:spacing w:after="0" w:line="240" w:lineRule="auto"/>
        <w:contextualSpacing/>
        <w:jc w:val="center"/>
        <w:rPr>
          <w:rFonts w:ascii="Arial" w:hAnsi="Arial" w:cs="Arial"/>
          <w:b/>
          <w:sz w:val="24"/>
          <w:szCs w:val="24"/>
        </w:rPr>
      </w:pPr>
      <w:r w:rsidRPr="00894FFA">
        <w:rPr>
          <w:rFonts w:ascii="Arial" w:hAnsi="Arial" w:cs="Arial"/>
          <w:b/>
          <w:sz w:val="24"/>
          <w:szCs w:val="24"/>
        </w:rPr>
        <w:t>ALINE GONÇALVES BATISTA DA SILVA</w:t>
      </w:r>
    </w:p>
    <w:p w14:paraId="34A03B59" w14:textId="77777777" w:rsidR="00716C75" w:rsidRPr="00894FFA" w:rsidRDefault="00716C75" w:rsidP="00894FFA">
      <w:pPr>
        <w:spacing w:after="0" w:line="240" w:lineRule="auto"/>
        <w:contextualSpacing/>
        <w:jc w:val="center"/>
        <w:rPr>
          <w:rFonts w:ascii="Arial" w:hAnsi="Arial" w:cs="Arial"/>
        </w:rPr>
      </w:pPr>
      <w:r w:rsidRPr="00894FFA">
        <w:rPr>
          <w:rFonts w:ascii="Arial" w:hAnsi="Arial" w:cs="Arial"/>
        </w:rPr>
        <w:t>Pedagoga</w:t>
      </w:r>
    </w:p>
    <w:p w14:paraId="0211A04D" w14:textId="77777777" w:rsidR="009A26AC" w:rsidRPr="00894FFA" w:rsidRDefault="009A26AC" w:rsidP="00894FFA">
      <w:pPr>
        <w:spacing w:after="0" w:line="360" w:lineRule="auto"/>
        <w:contextualSpacing/>
        <w:rPr>
          <w:rFonts w:ascii="Arial" w:hAnsi="Arial" w:cs="Arial"/>
          <w:sz w:val="16"/>
          <w:szCs w:val="16"/>
        </w:rPr>
      </w:pPr>
    </w:p>
    <w:p w14:paraId="793F4AB7" w14:textId="77777777" w:rsidR="009A26AC" w:rsidRPr="00894FFA" w:rsidRDefault="009A26AC" w:rsidP="00894FFA">
      <w:pPr>
        <w:spacing w:after="0" w:line="240" w:lineRule="auto"/>
        <w:contextualSpacing/>
        <w:jc w:val="center"/>
        <w:rPr>
          <w:rFonts w:ascii="Arial" w:hAnsi="Arial" w:cs="Arial"/>
          <w:b/>
          <w:sz w:val="24"/>
          <w:szCs w:val="24"/>
        </w:rPr>
      </w:pPr>
      <w:r w:rsidRPr="00894FFA">
        <w:rPr>
          <w:rFonts w:ascii="Arial" w:hAnsi="Arial" w:cs="Arial"/>
          <w:b/>
          <w:sz w:val="24"/>
          <w:szCs w:val="24"/>
        </w:rPr>
        <w:t>BENEDITA JOSIANA DE SOUZA RODRIGUES</w:t>
      </w:r>
    </w:p>
    <w:p w14:paraId="0C2236C9" w14:textId="77777777" w:rsidR="009A26AC" w:rsidRPr="00894FFA" w:rsidRDefault="009A26AC" w:rsidP="00894FFA">
      <w:pPr>
        <w:spacing w:after="0" w:line="240" w:lineRule="auto"/>
        <w:contextualSpacing/>
        <w:jc w:val="center"/>
        <w:rPr>
          <w:rFonts w:ascii="Arial" w:hAnsi="Arial" w:cs="Arial"/>
        </w:rPr>
      </w:pPr>
      <w:r w:rsidRPr="00894FFA">
        <w:rPr>
          <w:rFonts w:ascii="Arial" w:hAnsi="Arial" w:cs="Arial"/>
        </w:rPr>
        <w:t>Pedagoga</w:t>
      </w:r>
    </w:p>
    <w:p w14:paraId="179C8195" w14:textId="77777777" w:rsidR="009A26AC" w:rsidRPr="00894FFA" w:rsidRDefault="009A26AC" w:rsidP="00894FFA">
      <w:pPr>
        <w:spacing w:after="0" w:line="360" w:lineRule="auto"/>
        <w:contextualSpacing/>
        <w:jc w:val="center"/>
        <w:rPr>
          <w:rFonts w:ascii="Arial" w:hAnsi="Arial" w:cs="Arial"/>
          <w:sz w:val="16"/>
          <w:szCs w:val="16"/>
        </w:rPr>
      </w:pPr>
    </w:p>
    <w:p w14:paraId="6A23EC52" w14:textId="77777777" w:rsidR="009433FB" w:rsidRPr="00894FFA" w:rsidRDefault="009433FB" w:rsidP="00894FFA">
      <w:pPr>
        <w:spacing w:after="0" w:line="240" w:lineRule="auto"/>
        <w:contextualSpacing/>
        <w:jc w:val="center"/>
        <w:rPr>
          <w:rFonts w:ascii="Arial" w:hAnsi="Arial" w:cs="Arial"/>
          <w:b/>
          <w:sz w:val="24"/>
          <w:szCs w:val="24"/>
        </w:rPr>
      </w:pPr>
      <w:r w:rsidRPr="00894FFA">
        <w:rPr>
          <w:rFonts w:ascii="Arial" w:hAnsi="Arial" w:cs="Arial"/>
          <w:b/>
          <w:sz w:val="24"/>
          <w:szCs w:val="24"/>
        </w:rPr>
        <w:t>EDILENE MIRANDA</w:t>
      </w:r>
    </w:p>
    <w:p w14:paraId="7F2DF2A8" w14:textId="77777777" w:rsidR="009433FB" w:rsidRPr="00894FFA" w:rsidRDefault="009433FB" w:rsidP="00894FFA">
      <w:pPr>
        <w:spacing w:after="0" w:line="240" w:lineRule="auto"/>
        <w:contextualSpacing/>
        <w:jc w:val="center"/>
        <w:rPr>
          <w:rFonts w:ascii="Arial" w:hAnsi="Arial" w:cs="Arial"/>
        </w:rPr>
      </w:pPr>
      <w:r w:rsidRPr="00894FFA">
        <w:rPr>
          <w:rFonts w:ascii="Arial" w:hAnsi="Arial" w:cs="Arial"/>
        </w:rPr>
        <w:t>Pedagoga</w:t>
      </w:r>
    </w:p>
    <w:p w14:paraId="20C31450" w14:textId="77777777" w:rsidR="00A1168F" w:rsidRPr="00894FFA" w:rsidRDefault="00A1168F" w:rsidP="00894FFA">
      <w:pPr>
        <w:spacing w:after="0" w:line="360" w:lineRule="auto"/>
        <w:contextualSpacing/>
        <w:jc w:val="center"/>
        <w:rPr>
          <w:rFonts w:ascii="Arial" w:hAnsi="Arial" w:cs="Arial"/>
          <w:sz w:val="16"/>
          <w:szCs w:val="16"/>
        </w:rPr>
      </w:pPr>
    </w:p>
    <w:p w14:paraId="76EF0F82" w14:textId="77777777" w:rsidR="009A26AC" w:rsidRPr="00894FFA" w:rsidRDefault="009A26AC" w:rsidP="00894FFA">
      <w:pPr>
        <w:spacing w:after="0" w:line="240" w:lineRule="auto"/>
        <w:contextualSpacing/>
        <w:jc w:val="center"/>
        <w:rPr>
          <w:rFonts w:ascii="Arial" w:hAnsi="Arial" w:cs="Arial"/>
          <w:b/>
          <w:color w:val="000000"/>
          <w:sz w:val="24"/>
          <w:szCs w:val="24"/>
        </w:rPr>
      </w:pPr>
      <w:r w:rsidRPr="00894FFA">
        <w:rPr>
          <w:rFonts w:ascii="Arial" w:hAnsi="Arial" w:cs="Arial"/>
          <w:b/>
          <w:color w:val="000000"/>
          <w:sz w:val="24"/>
          <w:szCs w:val="24"/>
        </w:rPr>
        <w:t>GIOVANA PARENTE NEGRÃO</w:t>
      </w:r>
    </w:p>
    <w:p w14:paraId="4C32F53F" w14:textId="77777777" w:rsidR="009A26AC" w:rsidRPr="00894FFA" w:rsidRDefault="009A26AC" w:rsidP="00894FFA">
      <w:pPr>
        <w:spacing w:after="0" w:line="240" w:lineRule="auto"/>
        <w:contextualSpacing/>
        <w:jc w:val="center"/>
        <w:rPr>
          <w:rFonts w:ascii="Arial" w:hAnsi="Arial" w:cs="Arial"/>
        </w:rPr>
      </w:pPr>
      <w:r w:rsidRPr="00894FFA">
        <w:rPr>
          <w:rFonts w:ascii="Arial" w:hAnsi="Arial" w:cs="Arial"/>
        </w:rPr>
        <w:t>Pedagoga</w:t>
      </w:r>
    </w:p>
    <w:p w14:paraId="59F75803" w14:textId="77777777" w:rsidR="009A26AC" w:rsidRPr="00894FFA" w:rsidRDefault="009A26AC" w:rsidP="00894FFA">
      <w:pPr>
        <w:spacing w:after="0" w:line="360" w:lineRule="auto"/>
        <w:contextualSpacing/>
        <w:rPr>
          <w:rFonts w:ascii="Arial" w:hAnsi="Arial" w:cs="Arial"/>
          <w:color w:val="000000"/>
        </w:rPr>
      </w:pPr>
    </w:p>
    <w:p w14:paraId="00F85B09" w14:textId="77777777" w:rsidR="009A26AC" w:rsidRPr="00894FFA" w:rsidRDefault="009A26AC" w:rsidP="00894FFA">
      <w:pPr>
        <w:spacing w:after="0" w:line="240" w:lineRule="auto"/>
        <w:contextualSpacing/>
        <w:jc w:val="center"/>
        <w:rPr>
          <w:rFonts w:ascii="Arial" w:hAnsi="Arial" w:cs="Arial"/>
          <w:b/>
          <w:sz w:val="24"/>
          <w:szCs w:val="24"/>
        </w:rPr>
      </w:pPr>
      <w:r w:rsidRPr="00894FFA">
        <w:rPr>
          <w:rFonts w:ascii="Arial" w:hAnsi="Arial" w:cs="Arial"/>
          <w:b/>
          <w:sz w:val="24"/>
          <w:szCs w:val="24"/>
        </w:rPr>
        <w:t>ELIAS DELMONDES LACHESKI</w:t>
      </w:r>
    </w:p>
    <w:p w14:paraId="52C929FB" w14:textId="77777777" w:rsidR="009A26AC" w:rsidRPr="00894FFA" w:rsidRDefault="009A26AC" w:rsidP="00894FFA">
      <w:pPr>
        <w:spacing w:after="0" w:line="240" w:lineRule="auto"/>
        <w:contextualSpacing/>
        <w:jc w:val="center"/>
        <w:rPr>
          <w:rFonts w:ascii="Arial" w:hAnsi="Arial" w:cs="Arial"/>
          <w:color w:val="000000"/>
        </w:rPr>
      </w:pPr>
      <w:r w:rsidRPr="00894FFA">
        <w:rPr>
          <w:rFonts w:ascii="Arial" w:hAnsi="Arial" w:cs="Arial"/>
          <w:color w:val="000000"/>
        </w:rPr>
        <w:t>Assistente de alunos</w:t>
      </w:r>
    </w:p>
    <w:p w14:paraId="0A5C677E" w14:textId="77777777" w:rsidR="00EE3EFC" w:rsidRPr="00894FFA" w:rsidRDefault="00EE3EFC" w:rsidP="00894FFA">
      <w:pPr>
        <w:spacing w:after="0" w:line="360" w:lineRule="auto"/>
        <w:contextualSpacing/>
        <w:jc w:val="center"/>
        <w:rPr>
          <w:rFonts w:ascii="Arial" w:hAnsi="Arial" w:cs="Arial"/>
          <w:color w:val="000000"/>
        </w:rPr>
      </w:pPr>
    </w:p>
    <w:p w14:paraId="15FAFB88" w14:textId="77777777" w:rsidR="00EE3EFC" w:rsidRPr="00894FFA" w:rsidRDefault="00EE3EFC" w:rsidP="00894FFA">
      <w:pPr>
        <w:spacing w:after="0" w:line="240" w:lineRule="auto"/>
        <w:contextualSpacing/>
        <w:jc w:val="center"/>
        <w:rPr>
          <w:rFonts w:ascii="Arial" w:hAnsi="Arial" w:cs="Arial"/>
          <w:b/>
          <w:color w:val="000000"/>
          <w:sz w:val="24"/>
          <w:szCs w:val="24"/>
        </w:rPr>
      </w:pPr>
      <w:r w:rsidRPr="00894FFA">
        <w:rPr>
          <w:rFonts w:ascii="Arial" w:hAnsi="Arial" w:cs="Arial"/>
          <w:b/>
          <w:color w:val="000000"/>
          <w:sz w:val="24"/>
          <w:szCs w:val="24"/>
        </w:rPr>
        <w:t xml:space="preserve">PRISCILA </w:t>
      </w:r>
      <w:r w:rsidR="00142B51" w:rsidRPr="00894FFA">
        <w:rPr>
          <w:rFonts w:ascii="Arial" w:hAnsi="Arial" w:cs="Arial"/>
          <w:b/>
          <w:color w:val="000000"/>
          <w:sz w:val="24"/>
          <w:szCs w:val="24"/>
        </w:rPr>
        <w:t>CORDEIRO COSTA DA SILVA</w:t>
      </w:r>
    </w:p>
    <w:p w14:paraId="58905111" w14:textId="77777777" w:rsidR="00EE3EFC" w:rsidRPr="00894FFA" w:rsidRDefault="00EE3EFC" w:rsidP="00894FFA">
      <w:pPr>
        <w:spacing w:after="0" w:line="240" w:lineRule="auto"/>
        <w:contextualSpacing/>
        <w:jc w:val="center"/>
        <w:rPr>
          <w:rFonts w:ascii="Arial" w:hAnsi="Arial" w:cs="Arial"/>
          <w:color w:val="000000"/>
        </w:rPr>
      </w:pPr>
      <w:r w:rsidRPr="00894FFA">
        <w:rPr>
          <w:rFonts w:ascii="Arial" w:hAnsi="Arial" w:cs="Arial"/>
          <w:color w:val="000000"/>
        </w:rPr>
        <w:t>Assistente de alunos</w:t>
      </w:r>
    </w:p>
    <w:p w14:paraId="3382F003" w14:textId="77777777" w:rsidR="009433FB" w:rsidRPr="00894FFA" w:rsidRDefault="009433FB" w:rsidP="00894FFA">
      <w:pPr>
        <w:spacing w:after="0" w:line="360" w:lineRule="auto"/>
        <w:contextualSpacing/>
        <w:jc w:val="center"/>
        <w:rPr>
          <w:rFonts w:ascii="Arial" w:hAnsi="Arial" w:cs="Arial"/>
          <w:color w:val="000000"/>
        </w:rPr>
      </w:pPr>
    </w:p>
    <w:p w14:paraId="413E8013" w14:textId="77777777" w:rsidR="009433FB" w:rsidRPr="00894FFA" w:rsidRDefault="009433FB" w:rsidP="00894FFA">
      <w:pPr>
        <w:spacing w:after="0" w:line="240" w:lineRule="auto"/>
        <w:contextualSpacing/>
        <w:jc w:val="center"/>
        <w:rPr>
          <w:rFonts w:ascii="Arial" w:hAnsi="Arial" w:cs="Arial"/>
          <w:b/>
          <w:color w:val="000000"/>
          <w:sz w:val="24"/>
          <w:szCs w:val="24"/>
        </w:rPr>
      </w:pPr>
      <w:r w:rsidRPr="00894FFA">
        <w:rPr>
          <w:rFonts w:ascii="Arial" w:hAnsi="Arial" w:cs="Arial"/>
          <w:b/>
          <w:color w:val="000000"/>
          <w:sz w:val="24"/>
          <w:szCs w:val="24"/>
        </w:rPr>
        <w:t>JOELMA CARVALHO PEREIRA</w:t>
      </w:r>
    </w:p>
    <w:p w14:paraId="15C442B4" w14:textId="73D7EA78" w:rsidR="009433FB" w:rsidRPr="00894FFA" w:rsidRDefault="009433FB" w:rsidP="00894FFA">
      <w:pPr>
        <w:spacing w:after="0" w:line="240" w:lineRule="auto"/>
        <w:contextualSpacing/>
        <w:jc w:val="center"/>
        <w:rPr>
          <w:rFonts w:ascii="Arial" w:hAnsi="Arial" w:cs="Arial"/>
          <w:color w:val="000000"/>
        </w:rPr>
      </w:pPr>
      <w:r w:rsidRPr="00894FFA">
        <w:rPr>
          <w:rFonts w:ascii="Arial" w:hAnsi="Arial" w:cs="Arial"/>
          <w:color w:val="000000"/>
        </w:rPr>
        <w:t xml:space="preserve">Aux. </w:t>
      </w:r>
      <w:r w:rsidR="00CA64A2">
        <w:rPr>
          <w:rFonts w:ascii="Arial" w:hAnsi="Arial" w:cs="Arial"/>
          <w:color w:val="000000"/>
        </w:rPr>
        <w:t>d</w:t>
      </w:r>
      <w:r w:rsidRPr="00894FFA">
        <w:rPr>
          <w:rFonts w:ascii="Arial" w:hAnsi="Arial" w:cs="Arial"/>
          <w:color w:val="000000"/>
        </w:rPr>
        <w:t>e técnico em assuntos educacionais</w:t>
      </w:r>
    </w:p>
    <w:p w14:paraId="253FB927" w14:textId="77777777" w:rsidR="009433FB" w:rsidRPr="00894FFA" w:rsidRDefault="009433FB" w:rsidP="00894FFA">
      <w:pPr>
        <w:spacing w:after="0" w:line="360" w:lineRule="auto"/>
        <w:contextualSpacing/>
        <w:jc w:val="center"/>
        <w:rPr>
          <w:rFonts w:ascii="Arial" w:hAnsi="Arial" w:cs="Arial"/>
          <w:color w:val="000000"/>
        </w:rPr>
      </w:pPr>
    </w:p>
    <w:p w14:paraId="18AEC4C4" w14:textId="77777777" w:rsidR="009A26AC" w:rsidRPr="00894FFA" w:rsidRDefault="009A26AC" w:rsidP="00894FFA">
      <w:pPr>
        <w:spacing w:after="0" w:line="360" w:lineRule="auto"/>
        <w:contextualSpacing/>
        <w:jc w:val="center"/>
        <w:rPr>
          <w:rFonts w:ascii="Arial" w:hAnsi="Arial" w:cs="Arial"/>
          <w:sz w:val="28"/>
          <w:szCs w:val="28"/>
        </w:rPr>
      </w:pPr>
    </w:p>
    <w:p w14:paraId="03BF6481" w14:textId="77777777" w:rsidR="00716C75" w:rsidRPr="00894FFA" w:rsidRDefault="00716C75" w:rsidP="00894FFA">
      <w:pPr>
        <w:spacing w:after="0" w:line="360" w:lineRule="auto"/>
        <w:contextualSpacing/>
        <w:jc w:val="center"/>
        <w:rPr>
          <w:rFonts w:ascii="Arial" w:hAnsi="Arial" w:cs="Arial"/>
          <w:b/>
          <w:sz w:val="50"/>
          <w:szCs w:val="50"/>
        </w:rPr>
      </w:pPr>
      <w:r w:rsidRPr="00894FFA">
        <w:rPr>
          <w:rFonts w:ascii="Arial" w:hAnsi="Arial" w:cs="Arial"/>
          <w:b/>
          <w:sz w:val="50"/>
          <w:szCs w:val="50"/>
        </w:rPr>
        <w:t>Arte e Design</w:t>
      </w:r>
    </w:p>
    <w:p w14:paraId="607F5F69" w14:textId="77777777" w:rsidR="009433FB" w:rsidRPr="00894FFA" w:rsidRDefault="00716C75" w:rsidP="00894FFA">
      <w:pPr>
        <w:spacing w:after="0" w:line="360" w:lineRule="auto"/>
        <w:contextualSpacing/>
        <w:jc w:val="center"/>
        <w:rPr>
          <w:rFonts w:ascii="Arial" w:hAnsi="Arial" w:cs="Arial"/>
          <w:sz w:val="24"/>
          <w:szCs w:val="24"/>
        </w:rPr>
      </w:pPr>
      <w:r w:rsidRPr="00894FFA">
        <w:rPr>
          <w:rFonts w:ascii="Arial" w:hAnsi="Arial" w:cs="Arial"/>
          <w:sz w:val="24"/>
          <w:szCs w:val="24"/>
        </w:rPr>
        <w:t>ASCOM</w:t>
      </w:r>
      <w:r w:rsidR="009A26AC" w:rsidRPr="00894FFA">
        <w:rPr>
          <w:rFonts w:ascii="Arial" w:hAnsi="Arial" w:cs="Arial"/>
          <w:sz w:val="24"/>
          <w:szCs w:val="24"/>
        </w:rPr>
        <w:t xml:space="preserve"> IFPA CAMPUS ABAETETUBA</w:t>
      </w:r>
      <w:r w:rsidR="009433FB" w:rsidRPr="00894FFA">
        <w:rPr>
          <w:rFonts w:ascii="Arial" w:hAnsi="Arial" w:cs="Arial"/>
          <w:sz w:val="24"/>
          <w:szCs w:val="24"/>
        </w:rPr>
        <w:br w:type="page"/>
      </w:r>
    </w:p>
    <w:p w14:paraId="117C21FA" w14:textId="77777777" w:rsidR="009433FB" w:rsidRPr="00894FFA" w:rsidRDefault="009433FB" w:rsidP="00894FFA">
      <w:pPr>
        <w:widowControl w:val="0"/>
        <w:autoSpaceDE w:val="0"/>
        <w:autoSpaceDN w:val="0"/>
        <w:adjustRightInd w:val="0"/>
        <w:spacing w:after="0" w:line="360" w:lineRule="auto"/>
        <w:contextualSpacing/>
        <w:jc w:val="center"/>
        <w:rPr>
          <w:rFonts w:ascii="Arial" w:hAnsi="Arial" w:cs="Arial"/>
          <w:color w:val="000000"/>
          <w:sz w:val="38"/>
          <w:szCs w:val="38"/>
        </w:rPr>
      </w:pPr>
      <w:r w:rsidRPr="00894FFA">
        <w:rPr>
          <w:rFonts w:ascii="Arial" w:hAnsi="Arial" w:cs="Arial"/>
          <w:color w:val="000000"/>
          <w:spacing w:val="1"/>
          <w:position w:val="2"/>
          <w:sz w:val="38"/>
          <w:szCs w:val="38"/>
        </w:rPr>
        <w:lastRenderedPageBreak/>
        <w:t>Gui</w:t>
      </w:r>
      <w:r w:rsidRPr="00894FFA">
        <w:rPr>
          <w:rFonts w:ascii="Arial" w:hAnsi="Arial" w:cs="Arial"/>
          <w:color w:val="000000"/>
          <w:position w:val="2"/>
          <w:sz w:val="38"/>
          <w:szCs w:val="38"/>
        </w:rPr>
        <w:t xml:space="preserve">a </w:t>
      </w:r>
      <w:r w:rsidRPr="00894FFA">
        <w:rPr>
          <w:rFonts w:ascii="Arial" w:hAnsi="Arial" w:cs="Arial"/>
          <w:color w:val="000000"/>
          <w:spacing w:val="1"/>
          <w:w w:val="116"/>
          <w:position w:val="2"/>
          <w:sz w:val="38"/>
          <w:szCs w:val="38"/>
        </w:rPr>
        <w:t>A</w:t>
      </w:r>
      <w:r w:rsidRPr="00894FFA">
        <w:rPr>
          <w:rFonts w:ascii="Arial" w:hAnsi="Arial" w:cs="Arial"/>
          <w:color w:val="000000"/>
          <w:w w:val="116"/>
          <w:position w:val="2"/>
          <w:sz w:val="38"/>
          <w:szCs w:val="38"/>
        </w:rPr>
        <w:t>c</w:t>
      </w:r>
      <w:r w:rsidRPr="00894FFA">
        <w:rPr>
          <w:rFonts w:ascii="Arial" w:hAnsi="Arial" w:cs="Arial"/>
          <w:color w:val="000000"/>
          <w:w w:val="113"/>
          <w:position w:val="2"/>
          <w:sz w:val="38"/>
          <w:szCs w:val="38"/>
        </w:rPr>
        <w:t>a</w:t>
      </w:r>
      <w:r w:rsidRPr="00894FFA">
        <w:rPr>
          <w:rFonts w:ascii="Arial" w:hAnsi="Arial" w:cs="Arial"/>
          <w:color w:val="000000"/>
          <w:spacing w:val="-3"/>
          <w:w w:val="114"/>
          <w:position w:val="2"/>
          <w:sz w:val="38"/>
          <w:szCs w:val="38"/>
        </w:rPr>
        <w:t>d</w:t>
      </w:r>
      <w:r w:rsidRPr="00894FFA">
        <w:rPr>
          <w:rFonts w:ascii="Arial" w:hAnsi="Arial" w:cs="Arial"/>
          <w:color w:val="000000"/>
          <w:spacing w:val="1"/>
          <w:w w:val="116"/>
          <w:position w:val="2"/>
          <w:sz w:val="38"/>
          <w:szCs w:val="38"/>
        </w:rPr>
        <w:t>ê</w:t>
      </w:r>
      <w:r w:rsidRPr="00894FFA">
        <w:rPr>
          <w:rFonts w:ascii="Arial" w:hAnsi="Arial" w:cs="Arial"/>
          <w:color w:val="000000"/>
          <w:spacing w:val="-1"/>
          <w:w w:val="122"/>
          <w:position w:val="2"/>
          <w:sz w:val="38"/>
          <w:szCs w:val="38"/>
        </w:rPr>
        <w:t>m</w:t>
      </w:r>
      <w:r w:rsidRPr="00894FFA">
        <w:rPr>
          <w:rFonts w:ascii="Arial" w:hAnsi="Arial" w:cs="Arial"/>
          <w:color w:val="000000"/>
          <w:spacing w:val="1"/>
          <w:w w:val="114"/>
          <w:position w:val="2"/>
          <w:sz w:val="38"/>
          <w:szCs w:val="38"/>
        </w:rPr>
        <w:t>i</w:t>
      </w:r>
      <w:r w:rsidRPr="00894FFA">
        <w:rPr>
          <w:rFonts w:ascii="Arial" w:hAnsi="Arial" w:cs="Arial"/>
          <w:color w:val="000000"/>
          <w:w w:val="116"/>
          <w:position w:val="2"/>
          <w:sz w:val="38"/>
          <w:szCs w:val="38"/>
        </w:rPr>
        <w:t>c</w:t>
      </w:r>
      <w:r w:rsidRPr="00894FFA">
        <w:rPr>
          <w:rFonts w:ascii="Arial" w:hAnsi="Arial" w:cs="Arial"/>
          <w:color w:val="000000"/>
          <w:w w:val="120"/>
          <w:position w:val="2"/>
          <w:sz w:val="38"/>
          <w:szCs w:val="38"/>
        </w:rPr>
        <w:t>o</w:t>
      </w:r>
    </w:p>
    <w:p w14:paraId="62303DB3" w14:textId="77777777" w:rsidR="009433FB" w:rsidRPr="00894FFA" w:rsidRDefault="009433FB" w:rsidP="00894FFA">
      <w:pPr>
        <w:widowControl w:val="0"/>
        <w:autoSpaceDE w:val="0"/>
        <w:autoSpaceDN w:val="0"/>
        <w:adjustRightInd w:val="0"/>
        <w:spacing w:before="1" w:after="0" w:line="360" w:lineRule="auto"/>
        <w:contextualSpacing/>
        <w:rPr>
          <w:rFonts w:ascii="Arial" w:hAnsi="Arial" w:cs="Arial"/>
          <w:color w:val="000000"/>
          <w:sz w:val="16"/>
          <w:szCs w:val="16"/>
        </w:rPr>
      </w:pPr>
    </w:p>
    <w:p w14:paraId="6FBBD99C" w14:textId="77777777" w:rsidR="009433FB" w:rsidRPr="00894FFA" w:rsidRDefault="009433FB" w:rsidP="00894FFA">
      <w:pPr>
        <w:widowControl w:val="0"/>
        <w:autoSpaceDE w:val="0"/>
        <w:autoSpaceDN w:val="0"/>
        <w:adjustRightInd w:val="0"/>
        <w:spacing w:after="0" w:line="360" w:lineRule="auto"/>
        <w:contextualSpacing/>
        <w:rPr>
          <w:rFonts w:ascii="Arial" w:hAnsi="Arial" w:cs="Arial"/>
          <w:color w:val="000000"/>
          <w:sz w:val="20"/>
          <w:szCs w:val="20"/>
        </w:rPr>
      </w:pPr>
    </w:p>
    <w:p w14:paraId="149830DB" w14:textId="77777777" w:rsidR="009433FB" w:rsidRPr="00894FFA" w:rsidRDefault="009433FB" w:rsidP="00894FFA">
      <w:pPr>
        <w:widowControl w:val="0"/>
        <w:autoSpaceDE w:val="0"/>
        <w:autoSpaceDN w:val="0"/>
        <w:adjustRightInd w:val="0"/>
        <w:spacing w:after="0" w:line="360" w:lineRule="auto"/>
        <w:contextualSpacing/>
        <w:rPr>
          <w:rFonts w:ascii="Arial" w:hAnsi="Arial" w:cs="Arial"/>
          <w:color w:val="000000"/>
          <w:sz w:val="20"/>
          <w:szCs w:val="20"/>
        </w:rPr>
      </w:pPr>
    </w:p>
    <w:p w14:paraId="2D970CB7" w14:textId="77777777" w:rsidR="009433FB" w:rsidRPr="00CA64A2" w:rsidRDefault="009433FB" w:rsidP="00894FFA">
      <w:pPr>
        <w:widowControl w:val="0"/>
        <w:autoSpaceDE w:val="0"/>
        <w:autoSpaceDN w:val="0"/>
        <w:adjustRightInd w:val="0"/>
        <w:spacing w:after="0" w:line="360" w:lineRule="auto"/>
        <w:ind w:right="-7"/>
        <w:contextualSpacing/>
        <w:jc w:val="center"/>
        <w:rPr>
          <w:rFonts w:ascii="Arial" w:hAnsi="Arial" w:cs="Arial"/>
          <w:sz w:val="28"/>
          <w:szCs w:val="28"/>
        </w:rPr>
      </w:pPr>
      <w:r w:rsidRPr="00CA64A2">
        <w:rPr>
          <w:rFonts w:ascii="Arial" w:hAnsi="Arial" w:cs="Arial"/>
          <w:spacing w:val="-1"/>
          <w:sz w:val="28"/>
          <w:szCs w:val="28"/>
        </w:rPr>
        <w:t>Caro Estudante, s</w:t>
      </w:r>
      <w:r w:rsidRPr="00CA64A2">
        <w:rPr>
          <w:rFonts w:ascii="Arial" w:hAnsi="Arial" w:cs="Arial"/>
          <w:spacing w:val="1"/>
          <w:w w:val="131"/>
          <w:sz w:val="28"/>
          <w:szCs w:val="28"/>
        </w:rPr>
        <w:t>e</w:t>
      </w:r>
      <w:r w:rsidRPr="00CA64A2">
        <w:rPr>
          <w:rFonts w:ascii="Arial" w:hAnsi="Arial" w:cs="Arial"/>
          <w:w w:val="102"/>
          <w:sz w:val="28"/>
          <w:szCs w:val="28"/>
        </w:rPr>
        <w:t>j</w:t>
      </w:r>
      <w:r w:rsidRPr="00CA64A2">
        <w:rPr>
          <w:rFonts w:ascii="Arial" w:hAnsi="Arial" w:cs="Arial"/>
          <w:w w:val="178"/>
          <w:sz w:val="28"/>
          <w:szCs w:val="28"/>
        </w:rPr>
        <w:t>a b</w:t>
      </w:r>
      <w:r w:rsidRPr="00CA64A2">
        <w:rPr>
          <w:rFonts w:ascii="Arial" w:hAnsi="Arial" w:cs="Arial"/>
          <w:spacing w:val="3"/>
          <w:w w:val="131"/>
          <w:sz w:val="28"/>
          <w:szCs w:val="28"/>
        </w:rPr>
        <w:t>e</w:t>
      </w:r>
      <w:r w:rsidRPr="00CA64A2">
        <w:rPr>
          <w:rFonts w:ascii="Arial" w:hAnsi="Arial" w:cs="Arial"/>
          <w:spacing w:val="2"/>
          <w:w w:val="138"/>
          <w:sz w:val="28"/>
          <w:szCs w:val="28"/>
        </w:rPr>
        <w:t>m</w:t>
      </w:r>
      <w:r w:rsidRPr="00CA64A2">
        <w:rPr>
          <w:rFonts w:ascii="Arial" w:hAnsi="Arial" w:cs="Arial"/>
          <w:spacing w:val="2"/>
          <w:w w:val="144"/>
          <w:sz w:val="28"/>
          <w:szCs w:val="28"/>
        </w:rPr>
        <w:t>-</w:t>
      </w:r>
      <w:r w:rsidRPr="00CA64A2">
        <w:rPr>
          <w:rFonts w:ascii="Arial" w:hAnsi="Arial" w:cs="Arial"/>
          <w:spacing w:val="2"/>
          <w:w w:val="112"/>
          <w:sz w:val="28"/>
          <w:szCs w:val="28"/>
        </w:rPr>
        <w:t>v</w:t>
      </w:r>
      <w:r w:rsidRPr="00CA64A2">
        <w:rPr>
          <w:rFonts w:ascii="Arial" w:hAnsi="Arial" w:cs="Arial"/>
          <w:spacing w:val="2"/>
          <w:w w:val="159"/>
          <w:sz w:val="28"/>
          <w:szCs w:val="28"/>
        </w:rPr>
        <w:t>i</w:t>
      </w:r>
      <w:r w:rsidRPr="00CA64A2">
        <w:rPr>
          <w:rFonts w:ascii="Arial" w:hAnsi="Arial" w:cs="Arial"/>
          <w:spacing w:val="4"/>
          <w:w w:val="161"/>
          <w:sz w:val="28"/>
          <w:szCs w:val="28"/>
        </w:rPr>
        <w:t>n</w:t>
      </w:r>
      <w:r w:rsidRPr="00CA64A2">
        <w:rPr>
          <w:rFonts w:ascii="Arial" w:hAnsi="Arial" w:cs="Arial"/>
          <w:spacing w:val="2"/>
          <w:w w:val="157"/>
          <w:sz w:val="28"/>
          <w:szCs w:val="28"/>
        </w:rPr>
        <w:t>d</w:t>
      </w:r>
      <w:r w:rsidRPr="00CA64A2">
        <w:rPr>
          <w:rFonts w:ascii="Arial" w:hAnsi="Arial" w:cs="Arial"/>
          <w:spacing w:val="1"/>
          <w:w w:val="134"/>
          <w:sz w:val="28"/>
          <w:szCs w:val="28"/>
        </w:rPr>
        <w:t>o</w:t>
      </w:r>
      <w:r w:rsidRPr="00CA64A2">
        <w:rPr>
          <w:rFonts w:ascii="Arial" w:hAnsi="Arial" w:cs="Arial"/>
          <w:w w:val="115"/>
          <w:sz w:val="28"/>
          <w:szCs w:val="28"/>
        </w:rPr>
        <w:t>!</w:t>
      </w:r>
    </w:p>
    <w:p w14:paraId="16CF8314" w14:textId="77777777" w:rsidR="009433FB" w:rsidRPr="00894FFA" w:rsidRDefault="009433FB" w:rsidP="00894FFA">
      <w:pPr>
        <w:widowControl w:val="0"/>
        <w:autoSpaceDE w:val="0"/>
        <w:autoSpaceDN w:val="0"/>
        <w:adjustRightInd w:val="0"/>
        <w:spacing w:before="4" w:after="0" w:line="360" w:lineRule="auto"/>
        <w:ind w:left="1985"/>
        <w:contextualSpacing/>
        <w:rPr>
          <w:rFonts w:ascii="Arial" w:hAnsi="Arial" w:cs="Arial"/>
          <w:color w:val="000000"/>
          <w:sz w:val="24"/>
          <w:szCs w:val="24"/>
        </w:rPr>
      </w:pPr>
    </w:p>
    <w:p w14:paraId="31E44B64" w14:textId="77777777" w:rsidR="009433FB" w:rsidRPr="00894FFA" w:rsidRDefault="009433FB" w:rsidP="00894FFA">
      <w:pPr>
        <w:widowControl w:val="0"/>
        <w:autoSpaceDE w:val="0"/>
        <w:autoSpaceDN w:val="0"/>
        <w:adjustRightInd w:val="0"/>
        <w:spacing w:after="0" w:line="360" w:lineRule="auto"/>
        <w:ind w:left="1985"/>
        <w:contextualSpacing/>
        <w:rPr>
          <w:rFonts w:ascii="Arial" w:hAnsi="Arial" w:cs="Arial"/>
          <w:color w:val="000000"/>
          <w:sz w:val="24"/>
          <w:szCs w:val="24"/>
        </w:rPr>
      </w:pPr>
    </w:p>
    <w:p w14:paraId="1E2D0CDA" w14:textId="77777777" w:rsidR="009433FB" w:rsidRPr="00894FFA" w:rsidRDefault="009433FB" w:rsidP="00894FFA">
      <w:pPr>
        <w:widowControl w:val="0"/>
        <w:autoSpaceDE w:val="0"/>
        <w:autoSpaceDN w:val="0"/>
        <w:adjustRightInd w:val="0"/>
        <w:spacing w:after="0" w:line="360" w:lineRule="auto"/>
        <w:ind w:left="1985"/>
        <w:contextualSpacing/>
        <w:rPr>
          <w:rFonts w:ascii="Arial" w:hAnsi="Arial" w:cs="Arial"/>
          <w:color w:val="000000"/>
          <w:sz w:val="24"/>
          <w:szCs w:val="24"/>
        </w:rPr>
      </w:pPr>
    </w:p>
    <w:p w14:paraId="4152D2A6" w14:textId="77777777" w:rsidR="009433FB" w:rsidRPr="00894FFA" w:rsidRDefault="009433FB" w:rsidP="00894FFA">
      <w:pPr>
        <w:widowControl w:val="0"/>
        <w:autoSpaceDE w:val="0"/>
        <w:autoSpaceDN w:val="0"/>
        <w:adjustRightInd w:val="0"/>
        <w:spacing w:after="0" w:line="360" w:lineRule="auto"/>
        <w:ind w:left="1985"/>
        <w:contextualSpacing/>
        <w:rPr>
          <w:rFonts w:ascii="Arial" w:hAnsi="Arial" w:cs="Arial"/>
          <w:color w:val="000000"/>
          <w:sz w:val="24"/>
          <w:szCs w:val="24"/>
        </w:rPr>
      </w:pPr>
    </w:p>
    <w:p w14:paraId="216800C6" w14:textId="2B166963" w:rsidR="009433FB" w:rsidRPr="00894FFA" w:rsidRDefault="009433FB" w:rsidP="00894FFA">
      <w:pPr>
        <w:widowControl w:val="0"/>
        <w:autoSpaceDE w:val="0"/>
        <w:autoSpaceDN w:val="0"/>
        <w:adjustRightInd w:val="0"/>
        <w:spacing w:after="0" w:line="360" w:lineRule="auto"/>
        <w:ind w:left="1985" w:right="1689" w:firstLine="768"/>
        <w:contextualSpacing/>
        <w:jc w:val="both"/>
        <w:rPr>
          <w:rFonts w:ascii="Arial" w:hAnsi="Arial" w:cs="Arial"/>
          <w:color w:val="000000"/>
          <w:sz w:val="24"/>
          <w:szCs w:val="24"/>
        </w:rPr>
      </w:pPr>
      <w:r w:rsidRPr="00894FFA">
        <w:rPr>
          <w:rFonts w:ascii="Arial" w:hAnsi="Arial" w:cs="Arial"/>
          <w:color w:val="000000"/>
          <w:spacing w:val="-1"/>
          <w:sz w:val="24"/>
          <w:szCs w:val="24"/>
        </w:rPr>
        <w:t>V</w:t>
      </w:r>
      <w:r w:rsidRPr="00894FFA">
        <w:rPr>
          <w:rFonts w:ascii="Arial" w:hAnsi="Arial" w:cs="Arial"/>
          <w:color w:val="000000"/>
          <w:spacing w:val="1"/>
          <w:sz w:val="24"/>
          <w:szCs w:val="24"/>
        </w:rPr>
        <w:t>o</w:t>
      </w:r>
      <w:r w:rsidRPr="00894FFA">
        <w:rPr>
          <w:rFonts w:ascii="Arial" w:hAnsi="Arial" w:cs="Arial"/>
          <w:color w:val="000000"/>
          <w:sz w:val="24"/>
          <w:szCs w:val="24"/>
        </w:rPr>
        <w:t>cê e</w:t>
      </w:r>
      <w:r w:rsidRPr="00894FFA">
        <w:rPr>
          <w:rFonts w:ascii="Arial" w:hAnsi="Arial" w:cs="Arial"/>
          <w:color w:val="000000"/>
          <w:spacing w:val="1"/>
          <w:sz w:val="24"/>
          <w:szCs w:val="24"/>
        </w:rPr>
        <w:t>st</w:t>
      </w:r>
      <w:r w:rsidRPr="00894FFA">
        <w:rPr>
          <w:rFonts w:ascii="Arial" w:hAnsi="Arial" w:cs="Arial"/>
          <w:color w:val="000000"/>
          <w:sz w:val="24"/>
          <w:szCs w:val="24"/>
        </w:rPr>
        <w:t>á re</w:t>
      </w:r>
      <w:r w:rsidRPr="00894FFA">
        <w:rPr>
          <w:rFonts w:ascii="Arial" w:hAnsi="Arial" w:cs="Arial"/>
          <w:color w:val="000000"/>
          <w:spacing w:val="-2"/>
          <w:sz w:val="24"/>
          <w:szCs w:val="24"/>
        </w:rPr>
        <w:t>c</w:t>
      </w:r>
      <w:r w:rsidRPr="00894FFA">
        <w:rPr>
          <w:rFonts w:ascii="Arial" w:hAnsi="Arial" w:cs="Arial"/>
          <w:color w:val="000000"/>
          <w:sz w:val="24"/>
          <w:szCs w:val="24"/>
        </w:rPr>
        <w:t>e</w:t>
      </w:r>
      <w:r w:rsidRPr="00894FFA">
        <w:rPr>
          <w:rFonts w:ascii="Arial" w:hAnsi="Arial" w:cs="Arial"/>
          <w:color w:val="000000"/>
          <w:spacing w:val="1"/>
          <w:sz w:val="24"/>
          <w:szCs w:val="24"/>
        </w:rPr>
        <w:t>b</w:t>
      </w:r>
      <w:r w:rsidRPr="00894FFA">
        <w:rPr>
          <w:rFonts w:ascii="Arial" w:hAnsi="Arial" w:cs="Arial"/>
          <w:color w:val="000000"/>
          <w:spacing w:val="-2"/>
          <w:sz w:val="24"/>
          <w:szCs w:val="24"/>
        </w:rPr>
        <w:t>e</w:t>
      </w:r>
      <w:r w:rsidRPr="00894FFA">
        <w:rPr>
          <w:rFonts w:ascii="Arial" w:hAnsi="Arial" w:cs="Arial"/>
          <w:color w:val="000000"/>
          <w:spacing w:val="1"/>
          <w:sz w:val="24"/>
          <w:szCs w:val="24"/>
        </w:rPr>
        <w:t>n</w:t>
      </w:r>
      <w:r w:rsidRPr="00894FFA">
        <w:rPr>
          <w:rFonts w:ascii="Arial" w:hAnsi="Arial" w:cs="Arial"/>
          <w:color w:val="000000"/>
          <w:spacing w:val="-1"/>
          <w:sz w:val="24"/>
          <w:szCs w:val="24"/>
        </w:rPr>
        <w:t>d</w:t>
      </w:r>
      <w:r w:rsidRPr="00894FFA">
        <w:rPr>
          <w:rFonts w:ascii="Arial" w:hAnsi="Arial" w:cs="Arial"/>
          <w:color w:val="000000"/>
          <w:sz w:val="24"/>
          <w:szCs w:val="24"/>
        </w:rPr>
        <w:t>o</w:t>
      </w:r>
      <w:r w:rsidRPr="00894FFA">
        <w:rPr>
          <w:rFonts w:ascii="Arial" w:hAnsi="Arial" w:cs="Arial"/>
          <w:color w:val="000000"/>
          <w:spacing w:val="1"/>
          <w:sz w:val="24"/>
          <w:szCs w:val="24"/>
        </w:rPr>
        <w:t xml:space="preserve"> </w:t>
      </w:r>
      <w:r w:rsidRPr="00894FFA">
        <w:rPr>
          <w:rFonts w:ascii="Arial" w:hAnsi="Arial" w:cs="Arial"/>
          <w:color w:val="000000"/>
          <w:sz w:val="24"/>
          <w:szCs w:val="24"/>
        </w:rPr>
        <w:t>o</w:t>
      </w:r>
      <w:r w:rsidRPr="00894FFA">
        <w:rPr>
          <w:rFonts w:ascii="Arial" w:hAnsi="Arial" w:cs="Arial"/>
          <w:color w:val="000000"/>
          <w:spacing w:val="1"/>
          <w:sz w:val="24"/>
          <w:szCs w:val="24"/>
        </w:rPr>
        <w:t xml:space="preserve"> </w:t>
      </w:r>
      <w:r w:rsidRPr="00894FFA">
        <w:rPr>
          <w:rFonts w:ascii="Arial" w:hAnsi="Arial" w:cs="Arial"/>
          <w:color w:val="000000"/>
          <w:spacing w:val="-1"/>
          <w:sz w:val="24"/>
          <w:szCs w:val="24"/>
        </w:rPr>
        <w:t>Gu</w:t>
      </w:r>
      <w:r w:rsidRPr="00894FFA">
        <w:rPr>
          <w:rFonts w:ascii="Arial" w:hAnsi="Arial" w:cs="Arial"/>
          <w:color w:val="000000"/>
          <w:spacing w:val="1"/>
          <w:sz w:val="24"/>
          <w:szCs w:val="24"/>
        </w:rPr>
        <w:t>i</w:t>
      </w:r>
      <w:r w:rsidRPr="00894FFA">
        <w:rPr>
          <w:rFonts w:ascii="Arial" w:hAnsi="Arial" w:cs="Arial"/>
          <w:color w:val="000000"/>
          <w:sz w:val="24"/>
          <w:szCs w:val="24"/>
        </w:rPr>
        <w:t xml:space="preserve">a </w:t>
      </w:r>
      <w:r w:rsidRPr="00894FFA">
        <w:rPr>
          <w:rFonts w:ascii="Arial" w:hAnsi="Arial" w:cs="Arial"/>
          <w:color w:val="000000"/>
          <w:spacing w:val="-1"/>
          <w:sz w:val="24"/>
          <w:szCs w:val="24"/>
        </w:rPr>
        <w:t>d</w:t>
      </w:r>
      <w:r w:rsidRPr="00894FFA">
        <w:rPr>
          <w:rFonts w:ascii="Arial" w:hAnsi="Arial" w:cs="Arial"/>
          <w:color w:val="000000"/>
          <w:sz w:val="24"/>
          <w:szCs w:val="24"/>
        </w:rPr>
        <w:t>o</w:t>
      </w:r>
      <w:r w:rsidRPr="00894FFA">
        <w:rPr>
          <w:rFonts w:ascii="Arial" w:hAnsi="Arial" w:cs="Arial"/>
          <w:color w:val="000000"/>
          <w:spacing w:val="1"/>
          <w:sz w:val="24"/>
          <w:szCs w:val="24"/>
        </w:rPr>
        <w:t xml:space="preserve"> </w:t>
      </w:r>
      <w:r w:rsidRPr="00894FFA">
        <w:rPr>
          <w:rFonts w:ascii="Arial" w:hAnsi="Arial" w:cs="Arial"/>
          <w:color w:val="000000"/>
          <w:spacing w:val="-1"/>
          <w:sz w:val="24"/>
          <w:szCs w:val="24"/>
        </w:rPr>
        <w:t>E</w:t>
      </w:r>
      <w:r w:rsidRPr="00894FFA">
        <w:rPr>
          <w:rFonts w:ascii="Arial" w:hAnsi="Arial" w:cs="Arial"/>
          <w:color w:val="000000"/>
          <w:spacing w:val="1"/>
          <w:sz w:val="24"/>
          <w:szCs w:val="24"/>
        </w:rPr>
        <w:t>s</w:t>
      </w:r>
      <w:r w:rsidRPr="00894FFA">
        <w:rPr>
          <w:rFonts w:ascii="Arial" w:hAnsi="Arial" w:cs="Arial"/>
          <w:color w:val="000000"/>
          <w:spacing w:val="-1"/>
          <w:sz w:val="24"/>
          <w:szCs w:val="24"/>
        </w:rPr>
        <w:t>tu</w:t>
      </w:r>
      <w:r w:rsidRPr="00894FFA">
        <w:rPr>
          <w:rFonts w:ascii="Arial" w:hAnsi="Arial" w:cs="Arial"/>
          <w:color w:val="000000"/>
          <w:spacing w:val="1"/>
          <w:sz w:val="24"/>
          <w:szCs w:val="24"/>
        </w:rPr>
        <w:t>d</w:t>
      </w:r>
      <w:r w:rsidRPr="00894FFA">
        <w:rPr>
          <w:rFonts w:ascii="Arial" w:hAnsi="Arial" w:cs="Arial"/>
          <w:color w:val="000000"/>
          <w:sz w:val="24"/>
          <w:szCs w:val="24"/>
        </w:rPr>
        <w:t>a</w:t>
      </w:r>
      <w:r w:rsidRPr="00894FFA">
        <w:rPr>
          <w:rFonts w:ascii="Arial" w:hAnsi="Arial" w:cs="Arial"/>
          <w:color w:val="000000"/>
          <w:spacing w:val="-1"/>
          <w:sz w:val="24"/>
          <w:szCs w:val="24"/>
        </w:rPr>
        <w:t>n</w:t>
      </w:r>
      <w:r w:rsidRPr="00894FFA">
        <w:rPr>
          <w:rFonts w:ascii="Arial" w:hAnsi="Arial" w:cs="Arial"/>
          <w:color w:val="000000"/>
          <w:spacing w:val="1"/>
          <w:sz w:val="24"/>
          <w:szCs w:val="24"/>
        </w:rPr>
        <w:t>t</w:t>
      </w:r>
      <w:r w:rsidRPr="00894FFA">
        <w:rPr>
          <w:rFonts w:ascii="Arial" w:hAnsi="Arial" w:cs="Arial"/>
          <w:color w:val="000000"/>
          <w:sz w:val="24"/>
          <w:szCs w:val="24"/>
        </w:rPr>
        <w:t xml:space="preserve">e </w:t>
      </w:r>
      <w:r w:rsidRPr="00894FFA">
        <w:rPr>
          <w:rFonts w:ascii="Arial" w:hAnsi="Arial" w:cs="Arial"/>
          <w:color w:val="000000"/>
          <w:spacing w:val="-1"/>
          <w:sz w:val="24"/>
          <w:szCs w:val="24"/>
        </w:rPr>
        <w:t>d</w:t>
      </w:r>
      <w:r w:rsidRPr="00894FFA">
        <w:rPr>
          <w:rFonts w:ascii="Arial" w:hAnsi="Arial" w:cs="Arial"/>
          <w:color w:val="000000"/>
          <w:sz w:val="24"/>
          <w:szCs w:val="24"/>
        </w:rPr>
        <w:t>o</w:t>
      </w:r>
      <w:r w:rsidRPr="00894FFA">
        <w:rPr>
          <w:rFonts w:ascii="Arial" w:hAnsi="Arial" w:cs="Arial"/>
          <w:color w:val="000000"/>
          <w:spacing w:val="1"/>
          <w:sz w:val="24"/>
          <w:szCs w:val="24"/>
        </w:rPr>
        <w:t xml:space="preserve"> </w:t>
      </w:r>
      <w:r w:rsidRPr="00894FFA">
        <w:rPr>
          <w:rFonts w:ascii="Arial" w:hAnsi="Arial" w:cs="Arial"/>
          <w:color w:val="000000"/>
          <w:sz w:val="24"/>
          <w:szCs w:val="24"/>
        </w:rPr>
        <w:t>I</w:t>
      </w:r>
      <w:r w:rsidRPr="00894FFA">
        <w:rPr>
          <w:rFonts w:ascii="Arial" w:hAnsi="Arial" w:cs="Arial"/>
          <w:color w:val="000000"/>
          <w:spacing w:val="-1"/>
          <w:sz w:val="24"/>
          <w:szCs w:val="24"/>
        </w:rPr>
        <w:t>ns</w:t>
      </w:r>
      <w:r w:rsidRPr="00894FFA">
        <w:rPr>
          <w:rFonts w:ascii="Arial" w:hAnsi="Arial" w:cs="Arial"/>
          <w:color w:val="000000"/>
          <w:spacing w:val="1"/>
          <w:sz w:val="24"/>
          <w:szCs w:val="24"/>
        </w:rPr>
        <w:t>t</w:t>
      </w:r>
      <w:r w:rsidRPr="00894FFA">
        <w:rPr>
          <w:rFonts w:ascii="Arial" w:hAnsi="Arial" w:cs="Arial"/>
          <w:color w:val="000000"/>
          <w:spacing w:val="-1"/>
          <w:sz w:val="24"/>
          <w:szCs w:val="24"/>
        </w:rPr>
        <w:t>i</w:t>
      </w:r>
      <w:r w:rsidRPr="00894FFA">
        <w:rPr>
          <w:rFonts w:ascii="Arial" w:hAnsi="Arial" w:cs="Arial"/>
          <w:color w:val="000000"/>
          <w:spacing w:val="1"/>
          <w:sz w:val="24"/>
          <w:szCs w:val="24"/>
        </w:rPr>
        <w:t>t</w:t>
      </w:r>
      <w:r w:rsidRPr="00894FFA">
        <w:rPr>
          <w:rFonts w:ascii="Arial" w:hAnsi="Arial" w:cs="Arial"/>
          <w:color w:val="000000"/>
          <w:spacing w:val="-1"/>
          <w:sz w:val="24"/>
          <w:szCs w:val="24"/>
        </w:rPr>
        <w:t>ut</w:t>
      </w:r>
      <w:r w:rsidRPr="00894FFA">
        <w:rPr>
          <w:rFonts w:ascii="Arial" w:hAnsi="Arial" w:cs="Arial"/>
          <w:color w:val="000000"/>
          <w:sz w:val="24"/>
          <w:szCs w:val="24"/>
        </w:rPr>
        <w:t>o Fe</w:t>
      </w:r>
      <w:r w:rsidRPr="00894FFA">
        <w:rPr>
          <w:rFonts w:ascii="Arial" w:hAnsi="Arial" w:cs="Arial"/>
          <w:color w:val="000000"/>
          <w:spacing w:val="1"/>
          <w:sz w:val="24"/>
          <w:szCs w:val="24"/>
        </w:rPr>
        <w:t>d</w:t>
      </w:r>
      <w:r w:rsidRPr="00894FFA">
        <w:rPr>
          <w:rFonts w:ascii="Arial" w:hAnsi="Arial" w:cs="Arial"/>
          <w:color w:val="000000"/>
          <w:sz w:val="24"/>
          <w:szCs w:val="24"/>
        </w:rPr>
        <w:t>e</w:t>
      </w:r>
      <w:r w:rsidRPr="00894FFA">
        <w:rPr>
          <w:rFonts w:ascii="Arial" w:hAnsi="Arial" w:cs="Arial"/>
          <w:color w:val="000000"/>
          <w:spacing w:val="-2"/>
          <w:sz w:val="24"/>
          <w:szCs w:val="24"/>
        </w:rPr>
        <w:t>r</w:t>
      </w:r>
      <w:r w:rsidRPr="00894FFA">
        <w:rPr>
          <w:rFonts w:ascii="Arial" w:hAnsi="Arial" w:cs="Arial"/>
          <w:color w:val="000000"/>
          <w:sz w:val="24"/>
          <w:szCs w:val="24"/>
        </w:rPr>
        <w:t>al</w:t>
      </w:r>
      <w:r w:rsidRPr="00894FFA">
        <w:rPr>
          <w:rFonts w:ascii="Arial" w:hAnsi="Arial" w:cs="Arial"/>
          <w:color w:val="000000"/>
          <w:spacing w:val="1"/>
          <w:sz w:val="24"/>
          <w:szCs w:val="24"/>
        </w:rPr>
        <w:t xml:space="preserve"> d</w:t>
      </w:r>
      <w:r w:rsidRPr="00894FFA">
        <w:rPr>
          <w:rFonts w:ascii="Arial" w:hAnsi="Arial" w:cs="Arial"/>
          <w:color w:val="000000"/>
          <w:sz w:val="24"/>
          <w:szCs w:val="24"/>
        </w:rPr>
        <w:t>e</w:t>
      </w:r>
      <w:r w:rsidRPr="00894FFA">
        <w:rPr>
          <w:rFonts w:ascii="Arial" w:hAnsi="Arial" w:cs="Arial"/>
          <w:color w:val="000000"/>
          <w:spacing w:val="2"/>
          <w:sz w:val="24"/>
          <w:szCs w:val="24"/>
        </w:rPr>
        <w:t xml:space="preserve"> </w:t>
      </w:r>
      <w:r w:rsidRPr="00894FFA">
        <w:rPr>
          <w:rFonts w:ascii="Arial" w:hAnsi="Arial" w:cs="Arial"/>
          <w:color w:val="000000"/>
          <w:spacing w:val="-3"/>
          <w:sz w:val="24"/>
          <w:szCs w:val="24"/>
        </w:rPr>
        <w:t>E</w:t>
      </w:r>
      <w:r w:rsidRPr="00894FFA">
        <w:rPr>
          <w:rFonts w:ascii="Arial" w:hAnsi="Arial" w:cs="Arial"/>
          <w:color w:val="000000"/>
          <w:spacing w:val="1"/>
          <w:sz w:val="24"/>
          <w:szCs w:val="24"/>
        </w:rPr>
        <w:t>d</w:t>
      </w:r>
      <w:r w:rsidRPr="00894FFA">
        <w:rPr>
          <w:rFonts w:ascii="Arial" w:hAnsi="Arial" w:cs="Arial"/>
          <w:color w:val="000000"/>
          <w:spacing w:val="-1"/>
          <w:sz w:val="24"/>
          <w:szCs w:val="24"/>
        </w:rPr>
        <w:t>u</w:t>
      </w:r>
      <w:r w:rsidRPr="00894FFA">
        <w:rPr>
          <w:rFonts w:ascii="Arial" w:hAnsi="Arial" w:cs="Arial"/>
          <w:color w:val="000000"/>
          <w:sz w:val="24"/>
          <w:szCs w:val="24"/>
        </w:rPr>
        <w:t>caç</w:t>
      </w:r>
      <w:r w:rsidRPr="00894FFA">
        <w:rPr>
          <w:rFonts w:ascii="Arial" w:hAnsi="Arial" w:cs="Arial"/>
          <w:color w:val="000000"/>
          <w:spacing w:val="-2"/>
          <w:sz w:val="24"/>
          <w:szCs w:val="24"/>
        </w:rPr>
        <w:t>ã</w:t>
      </w:r>
      <w:r w:rsidRPr="00894FFA">
        <w:rPr>
          <w:rFonts w:ascii="Arial" w:hAnsi="Arial" w:cs="Arial"/>
          <w:color w:val="000000"/>
          <w:spacing w:val="-1"/>
          <w:sz w:val="24"/>
          <w:szCs w:val="24"/>
        </w:rPr>
        <w:t>o</w:t>
      </w:r>
      <w:r w:rsidRPr="00894FFA">
        <w:rPr>
          <w:rFonts w:ascii="Arial" w:hAnsi="Arial" w:cs="Arial"/>
          <w:color w:val="000000"/>
          <w:sz w:val="24"/>
          <w:szCs w:val="24"/>
        </w:rPr>
        <w:t>,</w:t>
      </w:r>
      <w:r w:rsidRPr="00894FFA">
        <w:rPr>
          <w:rFonts w:ascii="Arial" w:hAnsi="Arial" w:cs="Arial"/>
          <w:color w:val="000000"/>
          <w:spacing w:val="1"/>
          <w:sz w:val="24"/>
          <w:szCs w:val="24"/>
        </w:rPr>
        <w:t xml:space="preserve"> </w:t>
      </w:r>
      <w:r w:rsidRPr="00894FFA">
        <w:rPr>
          <w:rFonts w:ascii="Arial" w:hAnsi="Arial" w:cs="Arial"/>
          <w:color w:val="000000"/>
          <w:sz w:val="24"/>
          <w:szCs w:val="24"/>
        </w:rPr>
        <w:t>C</w:t>
      </w:r>
      <w:r w:rsidRPr="00894FFA">
        <w:rPr>
          <w:rFonts w:ascii="Arial" w:hAnsi="Arial" w:cs="Arial"/>
          <w:color w:val="000000"/>
          <w:spacing w:val="1"/>
          <w:sz w:val="24"/>
          <w:szCs w:val="24"/>
        </w:rPr>
        <w:t>i</w:t>
      </w:r>
      <w:r w:rsidRPr="00894FFA">
        <w:rPr>
          <w:rFonts w:ascii="Arial" w:hAnsi="Arial" w:cs="Arial"/>
          <w:color w:val="000000"/>
          <w:spacing w:val="-2"/>
          <w:sz w:val="24"/>
          <w:szCs w:val="24"/>
        </w:rPr>
        <w:t>ê</w:t>
      </w:r>
      <w:r w:rsidRPr="00894FFA">
        <w:rPr>
          <w:rFonts w:ascii="Arial" w:hAnsi="Arial" w:cs="Arial"/>
          <w:color w:val="000000"/>
          <w:spacing w:val="1"/>
          <w:sz w:val="24"/>
          <w:szCs w:val="24"/>
        </w:rPr>
        <w:t>n</w:t>
      </w:r>
      <w:r w:rsidRPr="00894FFA">
        <w:rPr>
          <w:rFonts w:ascii="Arial" w:hAnsi="Arial" w:cs="Arial"/>
          <w:color w:val="000000"/>
          <w:sz w:val="24"/>
          <w:szCs w:val="24"/>
        </w:rPr>
        <w:t>c</w:t>
      </w:r>
      <w:r w:rsidRPr="00894FFA">
        <w:rPr>
          <w:rFonts w:ascii="Arial" w:hAnsi="Arial" w:cs="Arial"/>
          <w:color w:val="000000"/>
          <w:spacing w:val="-1"/>
          <w:sz w:val="24"/>
          <w:szCs w:val="24"/>
        </w:rPr>
        <w:t>i</w:t>
      </w:r>
      <w:r w:rsidRPr="00894FFA">
        <w:rPr>
          <w:rFonts w:ascii="Arial" w:hAnsi="Arial" w:cs="Arial"/>
          <w:color w:val="000000"/>
          <w:sz w:val="24"/>
          <w:szCs w:val="24"/>
        </w:rPr>
        <w:t>a</w:t>
      </w:r>
      <w:r w:rsidRPr="00894FFA">
        <w:rPr>
          <w:rFonts w:ascii="Arial" w:hAnsi="Arial" w:cs="Arial"/>
          <w:color w:val="000000"/>
          <w:spacing w:val="2"/>
          <w:sz w:val="24"/>
          <w:szCs w:val="24"/>
        </w:rPr>
        <w:t xml:space="preserve"> </w:t>
      </w:r>
      <w:r w:rsidRPr="00894FFA">
        <w:rPr>
          <w:rFonts w:ascii="Arial" w:hAnsi="Arial" w:cs="Arial"/>
          <w:color w:val="000000"/>
          <w:sz w:val="24"/>
          <w:szCs w:val="24"/>
        </w:rPr>
        <w:t>e</w:t>
      </w:r>
      <w:r w:rsidRPr="00894FFA">
        <w:rPr>
          <w:rFonts w:ascii="Arial" w:hAnsi="Arial" w:cs="Arial"/>
          <w:color w:val="000000"/>
          <w:spacing w:val="2"/>
          <w:sz w:val="24"/>
          <w:szCs w:val="24"/>
        </w:rPr>
        <w:t xml:space="preserve"> </w:t>
      </w:r>
      <w:r w:rsidRPr="00894FFA">
        <w:rPr>
          <w:rFonts w:ascii="Arial" w:hAnsi="Arial" w:cs="Arial"/>
          <w:color w:val="000000"/>
          <w:spacing w:val="-1"/>
          <w:sz w:val="24"/>
          <w:szCs w:val="24"/>
        </w:rPr>
        <w:t>T</w:t>
      </w:r>
      <w:r w:rsidRPr="00894FFA">
        <w:rPr>
          <w:rFonts w:ascii="Arial" w:hAnsi="Arial" w:cs="Arial"/>
          <w:color w:val="000000"/>
          <w:sz w:val="24"/>
          <w:szCs w:val="24"/>
        </w:rPr>
        <w:t>e</w:t>
      </w:r>
      <w:r w:rsidRPr="00894FFA">
        <w:rPr>
          <w:rFonts w:ascii="Arial" w:hAnsi="Arial" w:cs="Arial"/>
          <w:color w:val="000000"/>
          <w:spacing w:val="-2"/>
          <w:sz w:val="24"/>
          <w:szCs w:val="24"/>
        </w:rPr>
        <w:t>c</w:t>
      </w:r>
      <w:r w:rsidRPr="00894FFA">
        <w:rPr>
          <w:rFonts w:ascii="Arial" w:hAnsi="Arial" w:cs="Arial"/>
          <w:color w:val="000000"/>
          <w:spacing w:val="-1"/>
          <w:sz w:val="24"/>
          <w:szCs w:val="24"/>
        </w:rPr>
        <w:t>n</w:t>
      </w:r>
      <w:r w:rsidRPr="00894FFA">
        <w:rPr>
          <w:rFonts w:ascii="Arial" w:hAnsi="Arial" w:cs="Arial"/>
          <w:color w:val="000000"/>
          <w:spacing w:val="1"/>
          <w:sz w:val="24"/>
          <w:szCs w:val="24"/>
        </w:rPr>
        <w:t>o</w:t>
      </w:r>
      <w:r w:rsidRPr="00894FFA">
        <w:rPr>
          <w:rFonts w:ascii="Arial" w:hAnsi="Arial" w:cs="Arial"/>
          <w:color w:val="000000"/>
          <w:spacing w:val="-1"/>
          <w:sz w:val="24"/>
          <w:szCs w:val="24"/>
        </w:rPr>
        <w:t>log</w:t>
      </w:r>
      <w:r w:rsidRPr="00894FFA">
        <w:rPr>
          <w:rFonts w:ascii="Arial" w:hAnsi="Arial" w:cs="Arial"/>
          <w:color w:val="000000"/>
          <w:spacing w:val="1"/>
          <w:sz w:val="24"/>
          <w:szCs w:val="24"/>
        </w:rPr>
        <w:t>i</w:t>
      </w:r>
      <w:r w:rsidRPr="00894FFA">
        <w:rPr>
          <w:rFonts w:ascii="Arial" w:hAnsi="Arial" w:cs="Arial"/>
          <w:color w:val="000000"/>
          <w:sz w:val="24"/>
          <w:szCs w:val="24"/>
        </w:rPr>
        <w:t xml:space="preserve">a </w:t>
      </w:r>
      <w:r w:rsidRPr="00894FFA">
        <w:rPr>
          <w:rFonts w:ascii="Arial" w:hAnsi="Arial" w:cs="Arial"/>
          <w:color w:val="000000"/>
          <w:spacing w:val="1"/>
          <w:sz w:val="24"/>
          <w:szCs w:val="24"/>
        </w:rPr>
        <w:t>d</w:t>
      </w:r>
      <w:r w:rsidRPr="00894FFA">
        <w:rPr>
          <w:rFonts w:ascii="Arial" w:hAnsi="Arial" w:cs="Arial"/>
          <w:color w:val="000000"/>
          <w:sz w:val="24"/>
          <w:szCs w:val="24"/>
        </w:rPr>
        <w:t>o</w:t>
      </w:r>
      <w:r w:rsidRPr="00894FFA">
        <w:rPr>
          <w:rFonts w:ascii="Arial" w:hAnsi="Arial" w:cs="Arial"/>
          <w:color w:val="000000"/>
          <w:spacing w:val="1"/>
          <w:sz w:val="24"/>
          <w:szCs w:val="24"/>
        </w:rPr>
        <w:t xml:space="preserve"> </w:t>
      </w:r>
      <w:r w:rsidRPr="00894FFA">
        <w:rPr>
          <w:rFonts w:ascii="Arial" w:hAnsi="Arial" w:cs="Arial"/>
          <w:color w:val="000000"/>
          <w:sz w:val="24"/>
          <w:szCs w:val="24"/>
        </w:rPr>
        <w:t>Pará Ca</w:t>
      </w:r>
      <w:r w:rsidRPr="00894FFA">
        <w:rPr>
          <w:rFonts w:ascii="Arial" w:hAnsi="Arial" w:cs="Arial"/>
          <w:color w:val="000000"/>
          <w:spacing w:val="-5"/>
          <w:sz w:val="24"/>
          <w:szCs w:val="24"/>
        </w:rPr>
        <w:t>m</w:t>
      </w:r>
      <w:r w:rsidRPr="00894FFA">
        <w:rPr>
          <w:rFonts w:ascii="Arial" w:hAnsi="Arial" w:cs="Arial"/>
          <w:color w:val="000000"/>
          <w:spacing w:val="1"/>
          <w:sz w:val="24"/>
          <w:szCs w:val="24"/>
        </w:rPr>
        <w:t>pu</w:t>
      </w:r>
      <w:r w:rsidRPr="00894FFA">
        <w:rPr>
          <w:rFonts w:ascii="Arial" w:hAnsi="Arial" w:cs="Arial"/>
          <w:color w:val="000000"/>
          <w:sz w:val="24"/>
          <w:szCs w:val="24"/>
        </w:rPr>
        <w:t xml:space="preserve">s </w:t>
      </w:r>
      <w:r w:rsidRPr="00894FFA">
        <w:rPr>
          <w:rFonts w:ascii="Arial" w:hAnsi="Arial" w:cs="Arial"/>
          <w:color w:val="000000"/>
          <w:spacing w:val="-1"/>
          <w:sz w:val="24"/>
          <w:szCs w:val="24"/>
        </w:rPr>
        <w:t>A</w:t>
      </w:r>
      <w:r w:rsidRPr="00894FFA">
        <w:rPr>
          <w:rFonts w:ascii="Arial" w:hAnsi="Arial" w:cs="Arial"/>
          <w:color w:val="000000"/>
          <w:spacing w:val="1"/>
          <w:sz w:val="24"/>
          <w:szCs w:val="24"/>
        </w:rPr>
        <w:t>b</w:t>
      </w:r>
      <w:r w:rsidRPr="00894FFA">
        <w:rPr>
          <w:rFonts w:ascii="Arial" w:hAnsi="Arial" w:cs="Arial"/>
          <w:color w:val="000000"/>
          <w:sz w:val="24"/>
          <w:szCs w:val="24"/>
        </w:rPr>
        <w:t>ae</w:t>
      </w:r>
      <w:r w:rsidRPr="00894FFA">
        <w:rPr>
          <w:rFonts w:ascii="Arial" w:hAnsi="Arial" w:cs="Arial"/>
          <w:color w:val="000000"/>
          <w:spacing w:val="-1"/>
          <w:sz w:val="24"/>
          <w:szCs w:val="24"/>
        </w:rPr>
        <w:t>t</w:t>
      </w:r>
      <w:r w:rsidRPr="00894FFA">
        <w:rPr>
          <w:rFonts w:ascii="Arial" w:hAnsi="Arial" w:cs="Arial"/>
          <w:color w:val="000000"/>
          <w:sz w:val="24"/>
          <w:szCs w:val="24"/>
        </w:rPr>
        <w:t>e</w:t>
      </w:r>
      <w:r w:rsidRPr="00894FFA">
        <w:rPr>
          <w:rFonts w:ascii="Arial" w:hAnsi="Arial" w:cs="Arial"/>
          <w:color w:val="000000"/>
          <w:spacing w:val="-1"/>
          <w:sz w:val="24"/>
          <w:szCs w:val="24"/>
        </w:rPr>
        <w:t>tu</w:t>
      </w:r>
      <w:r w:rsidRPr="00894FFA">
        <w:rPr>
          <w:rFonts w:ascii="Arial" w:hAnsi="Arial" w:cs="Arial"/>
          <w:color w:val="000000"/>
          <w:spacing w:val="1"/>
          <w:sz w:val="24"/>
          <w:szCs w:val="24"/>
        </w:rPr>
        <w:t>b</w:t>
      </w:r>
      <w:r w:rsidRPr="00894FFA">
        <w:rPr>
          <w:rFonts w:ascii="Arial" w:hAnsi="Arial" w:cs="Arial"/>
          <w:color w:val="000000"/>
          <w:sz w:val="24"/>
          <w:szCs w:val="24"/>
        </w:rPr>
        <w:t>a.</w:t>
      </w:r>
      <w:r w:rsidR="00CA64A2">
        <w:rPr>
          <w:rFonts w:ascii="Arial" w:hAnsi="Arial" w:cs="Arial"/>
          <w:color w:val="000000"/>
          <w:sz w:val="24"/>
          <w:szCs w:val="24"/>
        </w:rPr>
        <w:t xml:space="preserve"> </w:t>
      </w:r>
      <w:r w:rsidRPr="00894FFA">
        <w:rPr>
          <w:rFonts w:ascii="Arial" w:hAnsi="Arial" w:cs="Arial"/>
          <w:color w:val="000000"/>
          <w:spacing w:val="-1"/>
          <w:sz w:val="24"/>
          <w:szCs w:val="24"/>
        </w:rPr>
        <w:t>N</w:t>
      </w:r>
      <w:r w:rsidRPr="00894FFA">
        <w:rPr>
          <w:rFonts w:ascii="Arial" w:hAnsi="Arial" w:cs="Arial"/>
          <w:color w:val="000000"/>
          <w:sz w:val="24"/>
          <w:szCs w:val="24"/>
        </w:rPr>
        <w:t>e</w:t>
      </w:r>
      <w:r w:rsidRPr="00894FFA">
        <w:rPr>
          <w:rFonts w:ascii="Arial" w:hAnsi="Arial" w:cs="Arial"/>
          <w:color w:val="000000"/>
          <w:spacing w:val="1"/>
          <w:sz w:val="24"/>
          <w:szCs w:val="24"/>
        </w:rPr>
        <w:t>st</w:t>
      </w:r>
      <w:r w:rsidRPr="00894FFA">
        <w:rPr>
          <w:rFonts w:ascii="Arial" w:hAnsi="Arial" w:cs="Arial"/>
          <w:color w:val="000000"/>
          <w:sz w:val="24"/>
          <w:szCs w:val="24"/>
        </w:rPr>
        <w:t xml:space="preserve">e </w:t>
      </w:r>
      <w:r w:rsidRPr="00894FFA">
        <w:rPr>
          <w:rFonts w:ascii="Arial" w:hAnsi="Arial" w:cs="Arial"/>
          <w:color w:val="000000"/>
          <w:spacing w:val="-1"/>
          <w:sz w:val="24"/>
          <w:szCs w:val="24"/>
        </w:rPr>
        <w:t>d</w:t>
      </w:r>
      <w:r w:rsidRPr="00894FFA">
        <w:rPr>
          <w:rFonts w:ascii="Arial" w:hAnsi="Arial" w:cs="Arial"/>
          <w:color w:val="000000"/>
          <w:spacing w:val="1"/>
          <w:sz w:val="24"/>
          <w:szCs w:val="24"/>
        </w:rPr>
        <w:t>o</w:t>
      </w:r>
      <w:r w:rsidRPr="00894FFA">
        <w:rPr>
          <w:rFonts w:ascii="Arial" w:hAnsi="Arial" w:cs="Arial"/>
          <w:color w:val="000000"/>
          <w:spacing w:val="-2"/>
          <w:sz w:val="24"/>
          <w:szCs w:val="24"/>
        </w:rPr>
        <w:t>c</w:t>
      </w:r>
      <w:r w:rsidRPr="00894FFA">
        <w:rPr>
          <w:rFonts w:ascii="Arial" w:hAnsi="Arial" w:cs="Arial"/>
          <w:color w:val="000000"/>
          <w:spacing w:val="1"/>
          <w:sz w:val="24"/>
          <w:szCs w:val="24"/>
        </w:rPr>
        <w:t>u</w:t>
      </w:r>
      <w:r w:rsidRPr="00894FFA">
        <w:rPr>
          <w:rFonts w:ascii="Arial" w:hAnsi="Arial" w:cs="Arial"/>
          <w:color w:val="000000"/>
          <w:spacing w:val="-5"/>
          <w:sz w:val="24"/>
          <w:szCs w:val="24"/>
        </w:rPr>
        <w:t>m</w:t>
      </w:r>
      <w:r w:rsidRPr="00894FFA">
        <w:rPr>
          <w:rFonts w:ascii="Arial" w:hAnsi="Arial" w:cs="Arial"/>
          <w:color w:val="000000"/>
          <w:sz w:val="24"/>
          <w:szCs w:val="24"/>
        </w:rPr>
        <w:t>e</w:t>
      </w:r>
      <w:r w:rsidRPr="00894FFA">
        <w:rPr>
          <w:rFonts w:ascii="Arial" w:hAnsi="Arial" w:cs="Arial"/>
          <w:color w:val="000000"/>
          <w:spacing w:val="1"/>
          <w:sz w:val="24"/>
          <w:szCs w:val="24"/>
        </w:rPr>
        <w:t>nt</w:t>
      </w:r>
      <w:r w:rsidRPr="00894FFA">
        <w:rPr>
          <w:rFonts w:ascii="Arial" w:hAnsi="Arial" w:cs="Arial"/>
          <w:color w:val="000000"/>
          <w:sz w:val="24"/>
          <w:szCs w:val="24"/>
        </w:rPr>
        <w:t>o</w:t>
      </w:r>
      <w:r w:rsidRPr="00894FFA">
        <w:rPr>
          <w:rFonts w:ascii="Arial" w:hAnsi="Arial" w:cs="Arial"/>
          <w:color w:val="000000"/>
          <w:spacing w:val="3"/>
          <w:sz w:val="24"/>
          <w:szCs w:val="24"/>
        </w:rPr>
        <w:t xml:space="preserve"> </w:t>
      </w:r>
      <w:r w:rsidRPr="00894FFA">
        <w:rPr>
          <w:rFonts w:ascii="Arial" w:hAnsi="Arial" w:cs="Arial"/>
          <w:color w:val="000000"/>
          <w:spacing w:val="-1"/>
          <w:sz w:val="24"/>
          <w:szCs w:val="24"/>
        </w:rPr>
        <w:t>v</w:t>
      </w:r>
      <w:r w:rsidRPr="00894FFA">
        <w:rPr>
          <w:rFonts w:ascii="Arial" w:hAnsi="Arial" w:cs="Arial"/>
          <w:color w:val="000000"/>
          <w:spacing w:val="1"/>
          <w:sz w:val="24"/>
          <w:szCs w:val="24"/>
        </w:rPr>
        <w:t>o</w:t>
      </w:r>
      <w:r w:rsidRPr="00894FFA">
        <w:rPr>
          <w:rFonts w:ascii="Arial" w:hAnsi="Arial" w:cs="Arial"/>
          <w:color w:val="000000"/>
          <w:sz w:val="24"/>
          <w:szCs w:val="24"/>
        </w:rPr>
        <w:t xml:space="preserve">cê </w:t>
      </w:r>
      <w:r w:rsidRPr="00894FFA">
        <w:rPr>
          <w:rFonts w:ascii="Arial" w:hAnsi="Arial" w:cs="Arial"/>
          <w:color w:val="000000"/>
          <w:spacing w:val="-2"/>
          <w:sz w:val="24"/>
          <w:szCs w:val="24"/>
        </w:rPr>
        <w:t>e</w:t>
      </w:r>
      <w:r w:rsidRPr="00894FFA">
        <w:rPr>
          <w:rFonts w:ascii="Arial" w:hAnsi="Arial" w:cs="Arial"/>
          <w:color w:val="000000"/>
          <w:spacing w:val="1"/>
          <w:sz w:val="24"/>
          <w:szCs w:val="24"/>
        </w:rPr>
        <w:t>n</w:t>
      </w:r>
      <w:r w:rsidRPr="00894FFA">
        <w:rPr>
          <w:rFonts w:ascii="Arial" w:hAnsi="Arial" w:cs="Arial"/>
          <w:color w:val="000000"/>
          <w:spacing w:val="-2"/>
          <w:sz w:val="24"/>
          <w:szCs w:val="24"/>
        </w:rPr>
        <w:t>c</w:t>
      </w:r>
      <w:r w:rsidRPr="00894FFA">
        <w:rPr>
          <w:rFonts w:ascii="Arial" w:hAnsi="Arial" w:cs="Arial"/>
          <w:color w:val="000000"/>
          <w:spacing w:val="1"/>
          <w:sz w:val="24"/>
          <w:szCs w:val="24"/>
        </w:rPr>
        <w:t>o</w:t>
      </w:r>
      <w:r w:rsidRPr="00894FFA">
        <w:rPr>
          <w:rFonts w:ascii="Arial" w:hAnsi="Arial" w:cs="Arial"/>
          <w:color w:val="000000"/>
          <w:spacing w:val="-1"/>
          <w:sz w:val="24"/>
          <w:szCs w:val="24"/>
        </w:rPr>
        <w:t>n</w:t>
      </w:r>
      <w:r w:rsidRPr="00894FFA">
        <w:rPr>
          <w:rFonts w:ascii="Arial" w:hAnsi="Arial" w:cs="Arial"/>
          <w:color w:val="000000"/>
          <w:spacing w:val="1"/>
          <w:sz w:val="24"/>
          <w:szCs w:val="24"/>
        </w:rPr>
        <w:t>t</w:t>
      </w:r>
      <w:r w:rsidRPr="00894FFA">
        <w:rPr>
          <w:rFonts w:ascii="Arial" w:hAnsi="Arial" w:cs="Arial"/>
          <w:color w:val="000000"/>
          <w:sz w:val="24"/>
          <w:szCs w:val="24"/>
        </w:rPr>
        <w:t>rará</w:t>
      </w:r>
      <w:r w:rsidRPr="00894FFA">
        <w:rPr>
          <w:rFonts w:ascii="Arial" w:hAnsi="Arial" w:cs="Arial"/>
          <w:color w:val="000000"/>
          <w:spacing w:val="2"/>
          <w:sz w:val="24"/>
          <w:szCs w:val="24"/>
        </w:rPr>
        <w:t xml:space="preserve"> </w:t>
      </w:r>
      <w:r w:rsidRPr="00894FFA">
        <w:rPr>
          <w:rFonts w:ascii="Arial" w:hAnsi="Arial" w:cs="Arial"/>
          <w:color w:val="000000"/>
          <w:spacing w:val="1"/>
          <w:sz w:val="24"/>
          <w:szCs w:val="24"/>
        </w:rPr>
        <w:t>no</w:t>
      </w:r>
      <w:r w:rsidRPr="00894FFA">
        <w:rPr>
          <w:rFonts w:ascii="Arial" w:hAnsi="Arial" w:cs="Arial"/>
          <w:color w:val="000000"/>
          <w:sz w:val="24"/>
          <w:szCs w:val="24"/>
        </w:rPr>
        <w:t>r</w:t>
      </w:r>
      <w:r w:rsidRPr="00894FFA">
        <w:rPr>
          <w:rFonts w:ascii="Arial" w:hAnsi="Arial" w:cs="Arial"/>
          <w:color w:val="000000"/>
          <w:spacing w:val="-5"/>
          <w:sz w:val="24"/>
          <w:szCs w:val="24"/>
        </w:rPr>
        <w:t>m</w:t>
      </w:r>
      <w:r w:rsidRPr="00894FFA">
        <w:rPr>
          <w:rFonts w:ascii="Arial" w:hAnsi="Arial" w:cs="Arial"/>
          <w:color w:val="000000"/>
          <w:sz w:val="24"/>
          <w:szCs w:val="24"/>
        </w:rPr>
        <w:t>as</w:t>
      </w:r>
      <w:r w:rsidRPr="00894FFA">
        <w:rPr>
          <w:rFonts w:ascii="Arial" w:hAnsi="Arial" w:cs="Arial"/>
          <w:color w:val="000000"/>
          <w:spacing w:val="1"/>
          <w:sz w:val="24"/>
          <w:szCs w:val="24"/>
        </w:rPr>
        <w:t xml:space="preserve"> </w:t>
      </w:r>
      <w:r w:rsidRPr="00894FFA">
        <w:rPr>
          <w:rFonts w:ascii="Arial" w:hAnsi="Arial" w:cs="Arial"/>
          <w:color w:val="000000"/>
          <w:sz w:val="24"/>
          <w:szCs w:val="24"/>
        </w:rPr>
        <w:t xml:space="preserve">e </w:t>
      </w:r>
      <w:r w:rsidRPr="00894FFA">
        <w:rPr>
          <w:rFonts w:ascii="Arial" w:hAnsi="Arial" w:cs="Arial"/>
          <w:color w:val="000000"/>
          <w:spacing w:val="1"/>
          <w:sz w:val="24"/>
          <w:szCs w:val="24"/>
        </w:rPr>
        <w:t>p</w:t>
      </w:r>
      <w:r w:rsidRPr="00894FFA">
        <w:rPr>
          <w:rFonts w:ascii="Arial" w:hAnsi="Arial" w:cs="Arial"/>
          <w:color w:val="000000"/>
          <w:spacing w:val="-2"/>
          <w:sz w:val="24"/>
          <w:szCs w:val="24"/>
        </w:rPr>
        <w:t>r</w:t>
      </w:r>
      <w:r w:rsidRPr="00894FFA">
        <w:rPr>
          <w:rFonts w:ascii="Arial" w:hAnsi="Arial" w:cs="Arial"/>
          <w:color w:val="000000"/>
          <w:spacing w:val="1"/>
          <w:sz w:val="24"/>
          <w:szCs w:val="24"/>
        </w:rPr>
        <w:t>o</w:t>
      </w:r>
      <w:r w:rsidRPr="00894FFA">
        <w:rPr>
          <w:rFonts w:ascii="Arial" w:hAnsi="Arial" w:cs="Arial"/>
          <w:color w:val="000000"/>
          <w:sz w:val="24"/>
          <w:szCs w:val="24"/>
        </w:rPr>
        <w:t>c</w:t>
      </w:r>
      <w:r w:rsidRPr="00894FFA">
        <w:rPr>
          <w:rFonts w:ascii="Arial" w:hAnsi="Arial" w:cs="Arial"/>
          <w:color w:val="000000"/>
          <w:spacing w:val="-2"/>
          <w:sz w:val="24"/>
          <w:szCs w:val="24"/>
        </w:rPr>
        <w:t>e</w:t>
      </w:r>
      <w:r w:rsidRPr="00894FFA">
        <w:rPr>
          <w:rFonts w:ascii="Arial" w:hAnsi="Arial" w:cs="Arial"/>
          <w:color w:val="000000"/>
          <w:spacing w:val="-1"/>
          <w:sz w:val="24"/>
          <w:szCs w:val="24"/>
        </w:rPr>
        <w:t>d</w:t>
      </w:r>
      <w:r w:rsidRPr="00894FFA">
        <w:rPr>
          <w:rFonts w:ascii="Arial" w:hAnsi="Arial" w:cs="Arial"/>
          <w:color w:val="000000"/>
          <w:spacing w:val="1"/>
          <w:sz w:val="24"/>
          <w:szCs w:val="24"/>
        </w:rPr>
        <w:t>i</w:t>
      </w:r>
      <w:r w:rsidRPr="00894FFA">
        <w:rPr>
          <w:rFonts w:ascii="Arial" w:hAnsi="Arial" w:cs="Arial"/>
          <w:color w:val="000000"/>
          <w:spacing w:val="-5"/>
          <w:sz w:val="24"/>
          <w:szCs w:val="24"/>
        </w:rPr>
        <w:t>m</w:t>
      </w:r>
      <w:r w:rsidRPr="00894FFA">
        <w:rPr>
          <w:rFonts w:ascii="Arial" w:hAnsi="Arial" w:cs="Arial"/>
          <w:color w:val="000000"/>
          <w:sz w:val="24"/>
          <w:szCs w:val="24"/>
        </w:rPr>
        <w:t>e</w:t>
      </w:r>
      <w:r w:rsidRPr="00894FFA">
        <w:rPr>
          <w:rFonts w:ascii="Arial" w:hAnsi="Arial" w:cs="Arial"/>
          <w:color w:val="000000"/>
          <w:spacing w:val="1"/>
          <w:sz w:val="24"/>
          <w:szCs w:val="24"/>
        </w:rPr>
        <w:t>nt</w:t>
      </w:r>
      <w:r w:rsidRPr="00894FFA">
        <w:rPr>
          <w:rFonts w:ascii="Arial" w:hAnsi="Arial" w:cs="Arial"/>
          <w:color w:val="000000"/>
          <w:spacing w:val="-1"/>
          <w:sz w:val="24"/>
          <w:szCs w:val="24"/>
        </w:rPr>
        <w:t>o</w:t>
      </w:r>
      <w:r w:rsidRPr="00894FFA">
        <w:rPr>
          <w:rFonts w:ascii="Arial" w:hAnsi="Arial" w:cs="Arial"/>
          <w:color w:val="000000"/>
          <w:sz w:val="24"/>
          <w:szCs w:val="24"/>
        </w:rPr>
        <w:t>s</w:t>
      </w:r>
      <w:r w:rsidRPr="00894FFA">
        <w:rPr>
          <w:rFonts w:ascii="Arial" w:hAnsi="Arial" w:cs="Arial"/>
          <w:color w:val="000000"/>
          <w:spacing w:val="1"/>
          <w:sz w:val="24"/>
          <w:szCs w:val="24"/>
        </w:rPr>
        <w:t xml:space="preserve"> </w:t>
      </w:r>
      <w:r w:rsidRPr="00894FFA">
        <w:rPr>
          <w:rFonts w:ascii="Arial" w:hAnsi="Arial" w:cs="Arial"/>
          <w:color w:val="000000"/>
          <w:spacing w:val="-1"/>
          <w:sz w:val="24"/>
          <w:szCs w:val="24"/>
        </w:rPr>
        <w:t>q</w:t>
      </w:r>
      <w:r w:rsidRPr="00894FFA">
        <w:rPr>
          <w:rFonts w:ascii="Arial" w:hAnsi="Arial" w:cs="Arial"/>
          <w:color w:val="000000"/>
          <w:spacing w:val="1"/>
          <w:sz w:val="24"/>
          <w:szCs w:val="24"/>
        </w:rPr>
        <w:t>u</w:t>
      </w:r>
      <w:r w:rsidRPr="00894FFA">
        <w:rPr>
          <w:rFonts w:ascii="Arial" w:hAnsi="Arial" w:cs="Arial"/>
          <w:color w:val="000000"/>
          <w:sz w:val="24"/>
          <w:szCs w:val="24"/>
        </w:rPr>
        <w:t>e</w:t>
      </w:r>
      <w:r w:rsidRPr="00894FFA">
        <w:rPr>
          <w:rFonts w:ascii="Arial" w:hAnsi="Arial" w:cs="Arial"/>
          <w:color w:val="000000"/>
          <w:spacing w:val="-3"/>
          <w:sz w:val="24"/>
          <w:szCs w:val="24"/>
        </w:rPr>
        <w:t xml:space="preserve"> </w:t>
      </w:r>
      <w:r w:rsidRPr="00894FFA">
        <w:rPr>
          <w:rFonts w:ascii="Arial" w:hAnsi="Arial" w:cs="Arial"/>
          <w:color w:val="000000"/>
          <w:spacing w:val="1"/>
          <w:sz w:val="24"/>
          <w:szCs w:val="24"/>
        </w:rPr>
        <w:t>di</w:t>
      </w:r>
      <w:r w:rsidRPr="00894FFA">
        <w:rPr>
          <w:rFonts w:ascii="Arial" w:hAnsi="Arial" w:cs="Arial"/>
          <w:color w:val="000000"/>
          <w:spacing w:val="-2"/>
          <w:sz w:val="24"/>
          <w:szCs w:val="24"/>
        </w:rPr>
        <w:t>z</w:t>
      </w:r>
      <w:r w:rsidRPr="00894FFA">
        <w:rPr>
          <w:rFonts w:ascii="Arial" w:hAnsi="Arial" w:cs="Arial"/>
          <w:color w:val="000000"/>
          <w:sz w:val="24"/>
          <w:szCs w:val="24"/>
        </w:rPr>
        <w:t>em</w:t>
      </w:r>
      <w:r w:rsidRPr="00894FFA">
        <w:rPr>
          <w:rFonts w:ascii="Arial" w:hAnsi="Arial" w:cs="Arial"/>
          <w:color w:val="000000"/>
          <w:spacing w:val="-5"/>
          <w:sz w:val="24"/>
          <w:szCs w:val="24"/>
        </w:rPr>
        <w:t xml:space="preserve"> </w:t>
      </w:r>
      <w:r w:rsidRPr="00894FFA">
        <w:rPr>
          <w:rFonts w:ascii="Arial" w:hAnsi="Arial" w:cs="Arial"/>
          <w:color w:val="000000"/>
          <w:sz w:val="24"/>
          <w:szCs w:val="24"/>
        </w:rPr>
        <w:t>re</w:t>
      </w:r>
      <w:r w:rsidRPr="00894FFA">
        <w:rPr>
          <w:rFonts w:ascii="Arial" w:hAnsi="Arial" w:cs="Arial"/>
          <w:color w:val="000000"/>
          <w:spacing w:val="1"/>
          <w:sz w:val="24"/>
          <w:szCs w:val="24"/>
        </w:rPr>
        <w:t>sp</w:t>
      </w:r>
      <w:r w:rsidRPr="00894FFA">
        <w:rPr>
          <w:rFonts w:ascii="Arial" w:hAnsi="Arial" w:cs="Arial"/>
          <w:color w:val="000000"/>
          <w:sz w:val="24"/>
          <w:szCs w:val="24"/>
        </w:rPr>
        <w:t>e</w:t>
      </w:r>
      <w:r w:rsidRPr="00894FFA">
        <w:rPr>
          <w:rFonts w:ascii="Arial" w:hAnsi="Arial" w:cs="Arial"/>
          <w:color w:val="000000"/>
          <w:spacing w:val="-1"/>
          <w:sz w:val="24"/>
          <w:szCs w:val="24"/>
        </w:rPr>
        <w:t>it</w:t>
      </w:r>
      <w:r w:rsidRPr="00894FFA">
        <w:rPr>
          <w:rFonts w:ascii="Arial" w:hAnsi="Arial" w:cs="Arial"/>
          <w:color w:val="000000"/>
          <w:sz w:val="24"/>
          <w:szCs w:val="24"/>
        </w:rPr>
        <w:t>o</w:t>
      </w:r>
      <w:r w:rsidRPr="00894FFA">
        <w:rPr>
          <w:rFonts w:ascii="Arial" w:hAnsi="Arial" w:cs="Arial"/>
          <w:color w:val="000000"/>
          <w:spacing w:val="1"/>
          <w:sz w:val="24"/>
          <w:szCs w:val="24"/>
        </w:rPr>
        <w:t xml:space="preserve"> </w:t>
      </w:r>
      <w:r w:rsidRPr="00894FFA">
        <w:rPr>
          <w:rFonts w:ascii="Arial" w:hAnsi="Arial" w:cs="Arial"/>
          <w:color w:val="000000"/>
          <w:sz w:val="24"/>
          <w:szCs w:val="24"/>
        </w:rPr>
        <w:t>ao</w:t>
      </w:r>
      <w:r w:rsidRPr="00894FFA">
        <w:rPr>
          <w:rFonts w:ascii="Arial" w:hAnsi="Arial" w:cs="Arial"/>
          <w:color w:val="000000"/>
          <w:spacing w:val="-2"/>
          <w:sz w:val="24"/>
          <w:szCs w:val="24"/>
        </w:rPr>
        <w:t xml:space="preserve"> </w:t>
      </w:r>
      <w:r w:rsidRPr="00894FFA">
        <w:rPr>
          <w:rFonts w:ascii="Arial" w:hAnsi="Arial" w:cs="Arial"/>
          <w:color w:val="000000"/>
          <w:spacing w:val="1"/>
          <w:sz w:val="24"/>
          <w:szCs w:val="24"/>
        </w:rPr>
        <w:t>s</w:t>
      </w:r>
      <w:r w:rsidRPr="00894FFA">
        <w:rPr>
          <w:rFonts w:ascii="Arial" w:hAnsi="Arial" w:cs="Arial"/>
          <w:color w:val="000000"/>
          <w:spacing w:val="-2"/>
          <w:sz w:val="24"/>
          <w:szCs w:val="24"/>
        </w:rPr>
        <w:t>e</w:t>
      </w:r>
      <w:r w:rsidRPr="00894FFA">
        <w:rPr>
          <w:rFonts w:ascii="Arial" w:hAnsi="Arial" w:cs="Arial"/>
          <w:color w:val="000000"/>
          <w:sz w:val="24"/>
          <w:szCs w:val="24"/>
        </w:rPr>
        <w:t>u</w:t>
      </w:r>
      <w:r w:rsidRPr="00894FFA">
        <w:rPr>
          <w:rFonts w:ascii="Arial" w:hAnsi="Arial" w:cs="Arial"/>
          <w:color w:val="000000"/>
          <w:spacing w:val="1"/>
          <w:sz w:val="24"/>
          <w:szCs w:val="24"/>
        </w:rPr>
        <w:t xml:space="preserve"> </w:t>
      </w:r>
      <w:r w:rsidRPr="00894FFA">
        <w:rPr>
          <w:rFonts w:ascii="Arial" w:hAnsi="Arial" w:cs="Arial"/>
          <w:color w:val="000000"/>
          <w:sz w:val="24"/>
          <w:szCs w:val="24"/>
        </w:rPr>
        <w:t>e</w:t>
      </w:r>
      <w:r w:rsidRPr="00894FFA">
        <w:rPr>
          <w:rFonts w:ascii="Arial" w:hAnsi="Arial" w:cs="Arial"/>
          <w:color w:val="000000"/>
          <w:spacing w:val="-1"/>
          <w:sz w:val="24"/>
          <w:szCs w:val="24"/>
        </w:rPr>
        <w:t>st</w:t>
      </w:r>
      <w:r w:rsidRPr="00894FFA">
        <w:rPr>
          <w:rFonts w:ascii="Arial" w:hAnsi="Arial" w:cs="Arial"/>
          <w:color w:val="000000"/>
          <w:spacing w:val="1"/>
          <w:sz w:val="24"/>
          <w:szCs w:val="24"/>
        </w:rPr>
        <w:t>u</w:t>
      </w:r>
      <w:r w:rsidRPr="00894FFA">
        <w:rPr>
          <w:rFonts w:ascii="Arial" w:hAnsi="Arial" w:cs="Arial"/>
          <w:color w:val="000000"/>
          <w:spacing w:val="-1"/>
          <w:sz w:val="24"/>
          <w:szCs w:val="24"/>
        </w:rPr>
        <w:t>d</w:t>
      </w:r>
      <w:r w:rsidRPr="00894FFA">
        <w:rPr>
          <w:rFonts w:ascii="Arial" w:hAnsi="Arial" w:cs="Arial"/>
          <w:color w:val="000000"/>
          <w:spacing w:val="1"/>
          <w:sz w:val="24"/>
          <w:szCs w:val="24"/>
        </w:rPr>
        <w:t>o</w:t>
      </w:r>
      <w:r w:rsidRPr="00894FFA">
        <w:rPr>
          <w:rFonts w:ascii="Arial" w:hAnsi="Arial" w:cs="Arial"/>
          <w:color w:val="000000"/>
          <w:sz w:val="24"/>
          <w:szCs w:val="24"/>
        </w:rPr>
        <w:t>.</w:t>
      </w:r>
    </w:p>
    <w:p w14:paraId="2DF276EF" w14:textId="77777777" w:rsidR="009433FB" w:rsidRPr="00894FFA" w:rsidRDefault="009433FB" w:rsidP="00894FFA">
      <w:pPr>
        <w:widowControl w:val="0"/>
        <w:autoSpaceDE w:val="0"/>
        <w:autoSpaceDN w:val="0"/>
        <w:adjustRightInd w:val="0"/>
        <w:spacing w:before="5" w:after="0" w:line="360" w:lineRule="auto"/>
        <w:ind w:left="1985" w:right="1687" w:firstLine="768"/>
        <w:contextualSpacing/>
        <w:jc w:val="both"/>
        <w:rPr>
          <w:rFonts w:ascii="Arial" w:hAnsi="Arial" w:cs="Arial"/>
          <w:color w:val="000000"/>
          <w:sz w:val="24"/>
          <w:szCs w:val="24"/>
        </w:rPr>
      </w:pPr>
      <w:r w:rsidRPr="00894FFA">
        <w:rPr>
          <w:rFonts w:ascii="Arial" w:hAnsi="Arial" w:cs="Arial"/>
          <w:color w:val="000000"/>
          <w:sz w:val="24"/>
          <w:szCs w:val="24"/>
        </w:rPr>
        <w:t>Para</w:t>
      </w:r>
      <w:r w:rsidRPr="00894FFA">
        <w:rPr>
          <w:rFonts w:ascii="Arial" w:hAnsi="Arial" w:cs="Arial"/>
          <w:color w:val="000000"/>
          <w:spacing w:val="5"/>
          <w:sz w:val="24"/>
          <w:szCs w:val="24"/>
        </w:rPr>
        <w:t xml:space="preserve"> </w:t>
      </w:r>
      <w:r w:rsidRPr="00894FFA">
        <w:rPr>
          <w:rFonts w:ascii="Arial" w:hAnsi="Arial" w:cs="Arial"/>
          <w:color w:val="000000"/>
          <w:spacing w:val="-5"/>
          <w:sz w:val="24"/>
          <w:szCs w:val="24"/>
        </w:rPr>
        <w:t>m</w:t>
      </w:r>
      <w:r w:rsidRPr="00894FFA">
        <w:rPr>
          <w:rFonts w:ascii="Arial" w:hAnsi="Arial" w:cs="Arial"/>
          <w:color w:val="000000"/>
          <w:sz w:val="24"/>
          <w:szCs w:val="24"/>
        </w:rPr>
        <w:t>a</w:t>
      </w:r>
      <w:r w:rsidRPr="00894FFA">
        <w:rPr>
          <w:rFonts w:ascii="Arial" w:hAnsi="Arial" w:cs="Arial"/>
          <w:color w:val="000000"/>
          <w:spacing w:val="1"/>
          <w:sz w:val="24"/>
          <w:szCs w:val="24"/>
        </w:rPr>
        <w:t>i</w:t>
      </w:r>
      <w:r w:rsidRPr="00894FFA">
        <w:rPr>
          <w:rFonts w:ascii="Arial" w:hAnsi="Arial" w:cs="Arial"/>
          <w:color w:val="000000"/>
          <w:sz w:val="24"/>
          <w:szCs w:val="24"/>
        </w:rPr>
        <w:t>s</w:t>
      </w:r>
      <w:r w:rsidRPr="00894FFA">
        <w:rPr>
          <w:rFonts w:ascii="Arial" w:hAnsi="Arial" w:cs="Arial"/>
          <w:color w:val="000000"/>
          <w:spacing w:val="3"/>
          <w:sz w:val="24"/>
          <w:szCs w:val="24"/>
        </w:rPr>
        <w:t xml:space="preserve"> </w:t>
      </w:r>
      <w:r w:rsidRPr="00894FFA">
        <w:rPr>
          <w:rFonts w:ascii="Arial" w:hAnsi="Arial" w:cs="Arial"/>
          <w:color w:val="000000"/>
          <w:spacing w:val="-1"/>
          <w:sz w:val="24"/>
          <w:szCs w:val="24"/>
        </w:rPr>
        <w:t>i</w:t>
      </w:r>
      <w:r w:rsidRPr="00894FFA">
        <w:rPr>
          <w:rFonts w:ascii="Arial" w:hAnsi="Arial" w:cs="Arial"/>
          <w:color w:val="000000"/>
          <w:spacing w:val="1"/>
          <w:sz w:val="24"/>
          <w:szCs w:val="24"/>
        </w:rPr>
        <w:t>n</w:t>
      </w:r>
      <w:r w:rsidRPr="00894FFA">
        <w:rPr>
          <w:rFonts w:ascii="Arial" w:hAnsi="Arial" w:cs="Arial"/>
          <w:color w:val="000000"/>
          <w:sz w:val="24"/>
          <w:szCs w:val="24"/>
        </w:rPr>
        <w:t>f</w:t>
      </w:r>
      <w:r w:rsidRPr="00894FFA">
        <w:rPr>
          <w:rFonts w:ascii="Arial" w:hAnsi="Arial" w:cs="Arial"/>
          <w:color w:val="000000"/>
          <w:spacing w:val="-1"/>
          <w:sz w:val="24"/>
          <w:szCs w:val="24"/>
        </w:rPr>
        <w:t>o</w:t>
      </w:r>
      <w:r w:rsidRPr="00894FFA">
        <w:rPr>
          <w:rFonts w:ascii="Arial" w:hAnsi="Arial" w:cs="Arial"/>
          <w:color w:val="000000"/>
          <w:spacing w:val="3"/>
          <w:sz w:val="24"/>
          <w:szCs w:val="24"/>
        </w:rPr>
        <w:t>r</w:t>
      </w:r>
      <w:r w:rsidRPr="00894FFA">
        <w:rPr>
          <w:rFonts w:ascii="Arial" w:hAnsi="Arial" w:cs="Arial"/>
          <w:color w:val="000000"/>
          <w:spacing w:val="-5"/>
          <w:sz w:val="24"/>
          <w:szCs w:val="24"/>
        </w:rPr>
        <w:t>m</w:t>
      </w:r>
      <w:r w:rsidRPr="00894FFA">
        <w:rPr>
          <w:rFonts w:ascii="Arial" w:hAnsi="Arial" w:cs="Arial"/>
          <w:color w:val="000000"/>
          <w:sz w:val="24"/>
          <w:szCs w:val="24"/>
        </w:rPr>
        <w:t>aç</w:t>
      </w:r>
      <w:r w:rsidRPr="00894FFA">
        <w:rPr>
          <w:rFonts w:ascii="Arial" w:hAnsi="Arial" w:cs="Arial"/>
          <w:color w:val="000000"/>
          <w:spacing w:val="1"/>
          <w:sz w:val="24"/>
          <w:szCs w:val="24"/>
        </w:rPr>
        <w:t>õ</w:t>
      </w:r>
      <w:r w:rsidRPr="00894FFA">
        <w:rPr>
          <w:rFonts w:ascii="Arial" w:hAnsi="Arial" w:cs="Arial"/>
          <w:color w:val="000000"/>
          <w:sz w:val="24"/>
          <w:szCs w:val="24"/>
        </w:rPr>
        <w:t>es</w:t>
      </w:r>
      <w:r w:rsidRPr="00894FFA">
        <w:rPr>
          <w:rFonts w:ascii="Arial" w:hAnsi="Arial" w:cs="Arial"/>
          <w:color w:val="000000"/>
          <w:spacing w:val="1"/>
          <w:sz w:val="24"/>
          <w:szCs w:val="24"/>
        </w:rPr>
        <w:t xml:space="preserve"> </w:t>
      </w:r>
      <w:r w:rsidRPr="00894FFA">
        <w:rPr>
          <w:rFonts w:ascii="Arial" w:hAnsi="Arial" w:cs="Arial"/>
          <w:color w:val="000000"/>
          <w:spacing w:val="-1"/>
          <w:sz w:val="24"/>
          <w:szCs w:val="24"/>
        </w:rPr>
        <w:t>v</w:t>
      </w:r>
      <w:r w:rsidRPr="00894FFA">
        <w:rPr>
          <w:rFonts w:ascii="Arial" w:hAnsi="Arial" w:cs="Arial"/>
          <w:color w:val="000000"/>
          <w:spacing w:val="1"/>
          <w:sz w:val="24"/>
          <w:szCs w:val="24"/>
        </w:rPr>
        <w:t>o</w:t>
      </w:r>
      <w:r w:rsidRPr="00894FFA">
        <w:rPr>
          <w:rFonts w:ascii="Arial" w:hAnsi="Arial" w:cs="Arial"/>
          <w:color w:val="000000"/>
          <w:sz w:val="24"/>
          <w:szCs w:val="24"/>
        </w:rPr>
        <w:t xml:space="preserve">cê </w:t>
      </w:r>
      <w:r w:rsidRPr="00894FFA">
        <w:rPr>
          <w:rFonts w:ascii="Arial" w:hAnsi="Arial" w:cs="Arial"/>
          <w:color w:val="000000"/>
          <w:spacing w:val="1"/>
          <w:sz w:val="24"/>
          <w:szCs w:val="24"/>
        </w:rPr>
        <w:t>p</w:t>
      </w:r>
      <w:r w:rsidRPr="00894FFA">
        <w:rPr>
          <w:rFonts w:ascii="Arial" w:hAnsi="Arial" w:cs="Arial"/>
          <w:color w:val="000000"/>
          <w:spacing w:val="-1"/>
          <w:sz w:val="24"/>
          <w:szCs w:val="24"/>
        </w:rPr>
        <w:t>o</w:t>
      </w:r>
      <w:r w:rsidRPr="00894FFA">
        <w:rPr>
          <w:rFonts w:ascii="Arial" w:hAnsi="Arial" w:cs="Arial"/>
          <w:color w:val="000000"/>
          <w:spacing w:val="1"/>
          <w:sz w:val="24"/>
          <w:szCs w:val="24"/>
        </w:rPr>
        <w:t>d</w:t>
      </w:r>
      <w:r w:rsidRPr="00894FFA">
        <w:rPr>
          <w:rFonts w:ascii="Arial" w:hAnsi="Arial" w:cs="Arial"/>
          <w:color w:val="000000"/>
          <w:sz w:val="24"/>
          <w:szCs w:val="24"/>
        </w:rPr>
        <w:t>e</w:t>
      </w:r>
      <w:r w:rsidRPr="00894FFA">
        <w:rPr>
          <w:rFonts w:ascii="Arial" w:hAnsi="Arial" w:cs="Arial"/>
          <w:color w:val="000000"/>
          <w:spacing w:val="-2"/>
          <w:sz w:val="24"/>
          <w:szCs w:val="24"/>
        </w:rPr>
        <w:t>r</w:t>
      </w:r>
      <w:r w:rsidRPr="00894FFA">
        <w:rPr>
          <w:rFonts w:ascii="Arial" w:hAnsi="Arial" w:cs="Arial"/>
          <w:color w:val="000000"/>
          <w:sz w:val="24"/>
          <w:szCs w:val="24"/>
        </w:rPr>
        <w:t>á c</w:t>
      </w:r>
      <w:r w:rsidRPr="00894FFA">
        <w:rPr>
          <w:rFonts w:ascii="Arial" w:hAnsi="Arial" w:cs="Arial"/>
          <w:color w:val="000000"/>
          <w:spacing w:val="1"/>
          <w:sz w:val="24"/>
          <w:szCs w:val="24"/>
        </w:rPr>
        <w:t>on</w:t>
      </w:r>
      <w:r w:rsidRPr="00894FFA">
        <w:rPr>
          <w:rFonts w:ascii="Arial" w:hAnsi="Arial" w:cs="Arial"/>
          <w:color w:val="000000"/>
          <w:spacing w:val="-1"/>
          <w:sz w:val="24"/>
          <w:szCs w:val="24"/>
        </w:rPr>
        <w:t>su</w:t>
      </w:r>
      <w:r w:rsidRPr="00894FFA">
        <w:rPr>
          <w:rFonts w:ascii="Arial" w:hAnsi="Arial" w:cs="Arial"/>
          <w:color w:val="000000"/>
          <w:spacing w:val="1"/>
          <w:sz w:val="24"/>
          <w:szCs w:val="24"/>
        </w:rPr>
        <w:t>lt</w:t>
      </w:r>
      <w:r w:rsidRPr="00894FFA">
        <w:rPr>
          <w:rFonts w:ascii="Arial" w:hAnsi="Arial" w:cs="Arial"/>
          <w:color w:val="000000"/>
          <w:sz w:val="24"/>
          <w:szCs w:val="24"/>
        </w:rPr>
        <w:t>ar também o C</w:t>
      </w:r>
      <w:r w:rsidRPr="00894FFA">
        <w:rPr>
          <w:rFonts w:ascii="Arial" w:hAnsi="Arial" w:cs="Arial"/>
          <w:color w:val="000000"/>
          <w:spacing w:val="-1"/>
          <w:sz w:val="24"/>
          <w:szCs w:val="24"/>
        </w:rPr>
        <w:t>o</w:t>
      </w:r>
      <w:r w:rsidRPr="00894FFA">
        <w:rPr>
          <w:rFonts w:ascii="Arial" w:hAnsi="Arial" w:cs="Arial"/>
          <w:color w:val="000000"/>
          <w:spacing w:val="1"/>
          <w:sz w:val="24"/>
          <w:szCs w:val="24"/>
        </w:rPr>
        <w:t>o</w:t>
      </w:r>
      <w:r w:rsidRPr="00894FFA">
        <w:rPr>
          <w:rFonts w:ascii="Arial" w:hAnsi="Arial" w:cs="Arial"/>
          <w:color w:val="000000"/>
          <w:sz w:val="24"/>
          <w:szCs w:val="24"/>
        </w:rPr>
        <w:t>r</w:t>
      </w:r>
      <w:r w:rsidRPr="00894FFA">
        <w:rPr>
          <w:rFonts w:ascii="Arial" w:hAnsi="Arial" w:cs="Arial"/>
          <w:color w:val="000000"/>
          <w:spacing w:val="-1"/>
          <w:sz w:val="24"/>
          <w:szCs w:val="24"/>
        </w:rPr>
        <w:t>d</w:t>
      </w:r>
      <w:r w:rsidRPr="00894FFA">
        <w:rPr>
          <w:rFonts w:ascii="Arial" w:hAnsi="Arial" w:cs="Arial"/>
          <w:color w:val="000000"/>
          <w:sz w:val="24"/>
          <w:szCs w:val="24"/>
        </w:rPr>
        <w:t>e</w:t>
      </w:r>
      <w:r w:rsidRPr="00894FFA">
        <w:rPr>
          <w:rFonts w:ascii="Arial" w:hAnsi="Arial" w:cs="Arial"/>
          <w:color w:val="000000"/>
          <w:spacing w:val="1"/>
          <w:sz w:val="24"/>
          <w:szCs w:val="24"/>
        </w:rPr>
        <w:t>n</w:t>
      </w:r>
      <w:r w:rsidRPr="00894FFA">
        <w:rPr>
          <w:rFonts w:ascii="Arial" w:hAnsi="Arial" w:cs="Arial"/>
          <w:color w:val="000000"/>
          <w:spacing w:val="-2"/>
          <w:sz w:val="24"/>
          <w:szCs w:val="24"/>
        </w:rPr>
        <w:t>a</w:t>
      </w:r>
      <w:r w:rsidRPr="00894FFA">
        <w:rPr>
          <w:rFonts w:ascii="Arial" w:hAnsi="Arial" w:cs="Arial"/>
          <w:color w:val="000000"/>
          <w:spacing w:val="-1"/>
          <w:sz w:val="24"/>
          <w:szCs w:val="24"/>
        </w:rPr>
        <w:t>d</w:t>
      </w:r>
      <w:r w:rsidRPr="00894FFA">
        <w:rPr>
          <w:rFonts w:ascii="Arial" w:hAnsi="Arial" w:cs="Arial"/>
          <w:color w:val="000000"/>
          <w:spacing w:val="1"/>
          <w:sz w:val="24"/>
          <w:szCs w:val="24"/>
        </w:rPr>
        <w:t>o</w:t>
      </w:r>
      <w:r w:rsidRPr="00894FFA">
        <w:rPr>
          <w:rFonts w:ascii="Arial" w:hAnsi="Arial" w:cs="Arial"/>
          <w:color w:val="000000"/>
          <w:sz w:val="24"/>
          <w:szCs w:val="24"/>
        </w:rPr>
        <w:t xml:space="preserve">r </w:t>
      </w:r>
      <w:r w:rsidRPr="00894FFA">
        <w:rPr>
          <w:rFonts w:ascii="Arial" w:hAnsi="Arial" w:cs="Arial"/>
          <w:color w:val="000000"/>
          <w:spacing w:val="1"/>
          <w:sz w:val="24"/>
          <w:szCs w:val="24"/>
        </w:rPr>
        <w:t>d</w:t>
      </w:r>
      <w:r w:rsidRPr="00894FFA">
        <w:rPr>
          <w:rFonts w:ascii="Arial" w:hAnsi="Arial" w:cs="Arial"/>
          <w:color w:val="000000"/>
          <w:sz w:val="24"/>
          <w:szCs w:val="24"/>
        </w:rPr>
        <w:t>o</w:t>
      </w:r>
      <w:r w:rsidRPr="00894FFA">
        <w:rPr>
          <w:rFonts w:ascii="Arial" w:hAnsi="Arial" w:cs="Arial"/>
          <w:color w:val="000000"/>
          <w:spacing w:val="1"/>
          <w:sz w:val="24"/>
          <w:szCs w:val="24"/>
        </w:rPr>
        <w:t xml:space="preserve"> s</w:t>
      </w:r>
      <w:r w:rsidRPr="00894FFA">
        <w:rPr>
          <w:rFonts w:ascii="Arial" w:hAnsi="Arial" w:cs="Arial"/>
          <w:color w:val="000000"/>
          <w:spacing w:val="-2"/>
          <w:sz w:val="24"/>
          <w:szCs w:val="24"/>
        </w:rPr>
        <w:t>e</w:t>
      </w:r>
      <w:r w:rsidRPr="00894FFA">
        <w:rPr>
          <w:rFonts w:ascii="Arial" w:hAnsi="Arial" w:cs="Arial"/>
          <w:color w:val="000000"/>
          <w:sz w:val="24"/>
          <w:szCs w:val="24"/>
        </w:rPr>
        <w:t>u</w:t>
      </w:r>
      <w:r w:rsidRPr="00894FFA">
        <w:rPr>
          <w:rFonts w:ascii="Arial" w:hAnsi="Arial" w:cs="Arial"/>
          <w:color w:val="000000"/>
          <w:spacing w:val="1"/>
          <w:sz w:val="24"/>
          <w:szCs w:val="24"/>
        </w:rPr>
        <w:t xml:space="preserve"> </w:t>
      </w:r>
      <w:r w:rsidRPr="00894FFA">
        <w:rPr>
          <w:rFonts w:ascii="Arial" w:hAnsi="Arial" w:cs="Arial"/>
          <w:color w:val="000000"/>
          <w:sz w:val="24"/>
          <w:szCs w:val="24"/>
        </w:rPr>
        <w:t>c</w:t>
      </w:r>
      <w:r w:rsidRPr="00894FFA">
        <w:rPr>
          <w:rFonts w:ascii="Arial" w:hAnsi="Arial" w:cs="Arial"/>
          <w:color w:val="000000"/>
          <w:spacing w:val="1"/>
          <w:sz w:val="24"/>
          <w:szCs w:val="24"/>
        </w:rPr>
        <w:t>u</w:t>
      </w:r>
      <w:r w:rsidRPr="00894FFA">
        <w:rPr>
          <w:rFonts w:ascii="Arial" w:hAnsi="Arial" w:cs="Arial"/>
          <w:color w:val="000000"/>
          <w:spacing w:val="-2"/>
          <w:sz w:val="24"/>
          <w:szCs w:val="24"/>
        </w:rPr>
        <w:t>r</w:t>
      </w:r>
      <w:r w:rsidRPr="00894FFA">
        <w:rPr>
          <w:rFonts w:ascii="Arial" w:hAnsi="Arial" w:cs="Arial"/>
          <w:color w:val="000000"/>
          <w:spacing w:val="1"/>
          <w:sz w:val="24"/>
          <w:szCs w:val="24"/>
        </w:rPr>
        <w:t>s</w:t>
      </w:r>
      <w:r w:rsidRPr="00894FFA">
        <w:rPr>
          <w:rFonts w:ascii="Arial" w:hAnsi="Arial" w:cs="Arial"/>
          <w:color w:val="000000"/>
          <w:sz w:val="24"/>
          <w:szCs w:val="24"/>
        </w:rPr>
        <w:t>o</w:t>
      </w:r>
      <w:r w:rsidRPr="00894FFA">
        <w:rPr>
          <w:rFonts w:ascii="Arial" w:hAnsi="Arial" w:cs="Arial"/>
          <w:color w:val="000000"/>
          <w:spacing w:val="1"/>
          <w:sz w:val="24"/>
          <w:szCs w:val="24"/>
        </w:rPr>
        <w:t xml:space="preserve"> </w:t>
      </w:r>
      <w:r w:rsidRPr="00894FFA">
        <w:rPr>
          <w:rFonts w:ascii="Arial" w:hAnsi="Arial" w:cs="Arial"/>
          <w:color w:val="000000"/>
          <w:sz w:val="24"/>
          <w:szCs w:val="24"/>
        </w:rPr>
        <w:t>e</w:t>
      </w:r>
      <w:r w:rsidRPr="00894FFA">
        <w:rPr>
          <w:rFonts w:ascii="Arial" w:hAnsi="Arial" w:cs="Arial"/>
          <w:color w:val="000000"/>
          <w:spacing w:val="-1"/>
          <w:sz w:val="24"/>
          <w:szCs w:val="24"/>
        </w:rPr>
        <w:t>/o</w:t>
      </w:r>
      <w:r w:rsidRPr="00894FFA">
        <w:rPr>
          <w:rFonts w:ascii="Arial" w:hAnsi="Arial" w:cs="Arial"/>
          <w:color w:val="000000"/>
          <w:sz w:val="24"/>
          <w:szCs w:val="24"/>
        </w:rPr>
        <w:t>u</w:t>
      </w:r>
      <w:r w:rsidRPr="00894FFA">
        <w:rPr>
          <w:rFonts w:ascii="Arial" w:hAnsi="Arial" w:cs="Arial"/>
          <w:color w:val="000000"/>
          <w:spacing w:val="4"/>
          <w:sz w:val="24"/>
          <w:szCs w:val="24"/>
        </w:rPr>
        <w:t xml:space="preserve"> </w:t>
      </w:r>
      <w:r w:rsidRPr="00894FFA">
        <w:rPr>
          <w:rFonts w:ascii="Arial" w:hAnsi="Arial" w:cs="Arial"/>
          <w:color w:val="000000"/>
          <w:sz w:val="24"/>
          <w:szCs w:val="24"/>
        </w:rPr>
        <w:t>o</w:t>
      </w:r>
      <w:r w:rsidRPr="00894FFA">
        <w:rPr>
          <w:rFonts w:ascii="Arial" w:hAnsi="Arial" w:cs="Arial"/>
          <w:color w:val="000000"/>
          <w:spacing w:val="3"/>
          <w:sz w:val="24"/>
          <w:szCs w:val="24"/>
        </w:rPr>
        <w:t xml:space="preserve"> </w:t>
      </w:r>
      <w:r w:rsidRPr="00894FFA">
        <w:rPr>
          <w:rFonts w:ascii="Arial" w:hAnsi="Arial" w:cs="Arial"/>
          <w:color w:val="000000"/>
          <w:spacing w:val="-1"/>
          <w:sz w:val="24"/>
          <w:szCs w:val="24"/>
        </w:rPr>
        <w:t>Setor</w:t>
      </w:r>
      <w:r w:rsidRPr="00894FFA">
        <w:rPr>
          <w:rFonts w:ascii="Arial" w:hAnsi="Arial" w:cs="Arial"/>
          <w:color w:val="000000"/>
          <w:spacing w:val="3"/>
          <w:sz w:val="24"/>
          <w:szCs w:val="24"/>
        </w:rPr>
        <w:t xml:space="preserve"> </w:t>
      </w:r>
      <w:r w:rsidRPr="00894FFA">
        <w:rPr>
          <w:rFonts w:ascii="Arial" w:hAnsi="Arial" w:cs="Arial"/>
          <w:color w:val="000000"/>
          <w:sz w:val="24"/>
          <w:szCs w:val="24"/>
        </w:rPr>
        <w:t>P</w:t>
      </w:r>
      <w:r w:rsidRPr="00894FFA">
        <w:rPr>
          <w:rFonts w:ascii="Arial" w:hAnsi="Arial" w:cs="Arial"/>
          <w:color w:val="000000"/>
          <w:spacing w:val="-2"/>
          <w:sz w:val="24"/>
          <w:szCs w:val="24"/>
        </w:rPr>
        <w:t>e</w:t>
      </w:r>
      <w:r w:rsidRPr="00894FFA">
        <w:rPr>
          <w:rFonts w:ascii="Arial" w:hAnsi="Arial" w:cs="Arial"/>
          <w:color w:val="000000"/>
          <w:spacing w:val="1"/>
          <w:sz w:val="24"/>
          <w:szCs w:val="24"/>
        </w:rPr>
        <w:t>d</w:t>
      </w:r>
      <w:r w:rsidRPr="00894FFA">
        <w:rPr>
          <w:rFonts w:ascii="Arial" w:hAnsi="Arial" w:cs="Arial"/>
          <w:color w:val="000000"/>
          <w:spacing w:val="-2"/>
          <w:sz w:val="24"/>
          <w:szCs w:val="24"/>
        </w:rPr>
        <w:t>a</w:t>
      </w:r>
      <w:r w:rsidRPr="00894FFA">
        <w:rPr>
          <w:rFonts w:ascii="Arial" w:hAnsi="Arial" w:cs="Arial"/>
          <w:color w:val="000000"/>
          <w:spacing w:val="1"/>
          <w:sz w:val="24"/>
          <w:szCs w:val="24"/>
        </w:rPr>
        <w:t>g</w:t>
      </w:r>
      <w:r w:rsidRPr="00894FFA">
        <w:rPr>
          <w:rFonts w:ascii="Arial" w:hAnsi="Arial" w:cs="Arial"/>
          <w:color w:val="000000"/>
          <w:spacing w:val="-1"/>
          <w:sz w:val="24"/>
          <w:szCs w:val="24"/>
        </w:rPr>
        <w:t>óg</w:t>
      </w:r>
      <w:r w:rsidRPr="00894FFA">
        <w:rPr>
          <w:rFonts w:ascii="Arial" w:hAnsi="Arial" w:cs="Arial"/>
          <w:color w:val="000000"/>
          <w:spacing w:val="1"/>
          <w:sz w:val="24"/>
          <w:szCs w:val="24"/>
        </w:rPr>
        <w:t>i</w:t>
      </w:r>
      <w:r w:rsidRPr="00894FFA">
        <w:rPr>
          <w:rFonts w:ascii="Arial" w:hAnsi="Arial" w:cs="Arial"/>
          <w:color w:val="000000"/>
          <w:sz w:val="24"/>
          <w:szCs w:val="24"/>
        </w:rPr>
        <w:t xml:space="preserve">ca, </w:t>
      </w:r>
      <w:r w:rsidRPr="00894FFA">
        <w:rPr>
          <w:rFonts w:ascii="Arial" w:hAnsi="Arial" w:cs="Arial"/>
          <w:color w:val="000000"/>
          <w:spacing w:val="1"/>
          <w:sz w:val="24"/>
          <w:szCs w:val="24"/>
        </w:rPr>
        <w:t>s</w:t>
      </w:r>
      <w:r w:rsidRPr="00894FFA">
        <w:rPr>
          <w:rFonts w:ascii="Arial" w:hAnsi="Arial" w:cs="Arial"/>
          <w:color w:val="000000"/>
          <w:sz w:val="24"/>
          <w:szCs w:val="24"/>
        </w:rPr>
        <w:t>e</w:t>
      </w:r>
      <w:r w:rsidRPr="00894FFA">
        <w:rPr>
          <w:rFonts w:ascii="Arial" w:hAnsi="Arial" w:cs="Arial"/>
          <w:color w:val="000000"/>
          <w:spacing w:val="-5"/>
          <w:sz w:val="24"/>
          <w:szCs w:val="24"/>
        </w:rPr>
        <w:t>m</w:t>
      </w:r>
      <w:r w:rsidRPr="00894FFA">
        <w:rPr>
          <w:rFonts w:ascii="Arial" w:hAnsi="Arial" w:cs="Arial"/>
          <w:color w:val="000000"/>
          <w:spacing w:val="1"/>
          <w:sz w:val="24"/>
          <w:szCs w:val="24"/>
        </w:rPr>
        <w:t>p</w:t>
      </w:r>
      <w:r w:rsidRPr="00894FFA">
        <w:rPr>
          <w:rFonts w:ascii="Arial" w:hAnsi="Arial" w:cs="Arial"/>
          <w:color w:val="000000"/>
          <w:sz w:val="24"/>
          <w:szCs w:val="24"/>
        </w:rPr>
        <w:t>re</w:t>
      </w:r>
      <w:r w:rsidRPr="00894FFA">
        <w:rPr>
          <w:rFonts w:ascii="Arial" w:hAnsi="Arial" w:cs="Arial"/>
          <w:color w:val="000000"/>
          <w:spacing w:val="3"/>
          <w:sz w:val="24"/>
          <w:szCs w:val="24"/>
        </w:rPr>
        <w:t xml:space="preserve"> </w:t>
      </w:r>
      <w:r w:rsidRPr="00894FFA">
        <w:rPr>
          <w:rFonts w:ascii="Arial" w:hAnsi="Arial" w:cs="Arial"/>
          <w:color w:val="000000"/>
          <w:spacing w:val="1"/>
          <w:sz w:val="24"/>
          <w:szCs w:val="24"/>
        </w:rPr>
        <w:t>qu</w:t>
      </w:r>
      <w:r w:rsidRPr="00894FFA">
        <w:rPr>
          <w:rFonts w:ascii="Arial" w:hAnsi="Arial" w:cs="Arial"/>
          <w:color w:val="000000"/>
          <w:sz w:val="24"/>
          <w:szCs w:val="24"/>
        </w:rPr>
        <w:t xml:space="preserve">e </w:t>
      </w:r>
      <w:r w:rsidRPr="00894FFA">
        <w:rPr>
          <w:rFonts w:ascii="Arial" w:hAnsi="Arial" w:cs="Arial"/>
          <w:color w:val="000000"/>
          <w:spacing w:val="1"/>
          <w:sz w:val="24"/>
          <w:szCs w:val="24"/>
        </w:rPr>
        <w:t>n</w:t>
      </w:r>
      <w:r w:rsidRPr="00894FFA">
        <w:rPr>
          <w:rFonts w:ascii="Arial" w:hAnsi="Arial" w:cs="Arial"/>
          <w:color w:val="000000"/>
          <w:sz w:val="24"/>
          <w:szCs w:val="24"/>
        </w:rPr>
        <w:t>ec</w:t>
      </w:r>
      <w:r w:rsidRPr="00894FFA">
        <w:rPr>
          <w:rFonts w:ascii="Arial" w:hAnsi="Arial" w:cs="Arial"/>
          <w:color w:val="000000"/>
          <w:spacing w:val="-2"/>
          <w:sz w:val="24"/>
          <w:szCs w:val="24"/>
        </w:rPr>
        <w:t>e</w:t>
      </w:r>
      <w:r w:rsidRPr="00894FFA">
        <w:rPr>
          <w:rFonts w:ascii="Arial" w:hAnsi="Arial" w:cs="Arial"/>
          <w:color w:val="000000"/>
          <w:spacing w:val="1"/>
          <w:sz w:val="24"/>
          <w:szCs w:val="24"/>
        </w:rPr>
        <w:t>s</w:t>
      </w:r>
      <w:r w:rsidRPr="00894FFA">
        <w:rPr>
          <w:rFonts w:ascii="Arial" w:hAnsi="Arial" w:cs="Arial"/>
          <w:color w:val="000000"/>
          <w:spacing w:val="-1"/>
          <w:sz w:val="24"/>
          <w:szCs w:val="24"/>
        </w:rPr>
        <w:t>s</w:t>
      </w:r>
      <w:r w:rsidRPr="00894FFA">
        <w:rPr>
          <w:rFonts w:ascii="Arial" w:hAnsi="Arial" w:cs="Arial"/>
          <w:color w:val="000000"/>
          <w:sz w:val="24"/>
          <w:szCs w:val="24"/>
        </w:rPr>
        <w:t>á</w:t>
      </w:r>
      <w:r w:rsidRPr="00894FFA">
        <w:rPr>
          <w:rFonts w:ascii="Arial" w:hAnsi="Arial" w:cs="Arial"/>
          <w:color w:val="000000"/>
          <w:spacing w:val="-2"/>
          <w:sz w:val="24"/>
          <w:szCs w:val="24"/>
        </w:rPr>
        <w:t>r</w:t>
      </w:r>
      <w:r w:rsidRPr="00894FFA">
        <w:rPr>
          <w:rFonts w:ascii="Arial" w:hAnsi="Arial" w:cs="Arial"/>
          <w:color w:val="000000"/>
          <w:spacing w:val="1"/>
          <w:sz w:val="24"/>
          <w:szCs w:val="24"/>
        </w:rPr>
        <w:t>io</w:t>
      </w:r>
      <w:r w:rsidRPr="00894FFA">
        <w:rPr>
          <w:rFonts w:ascii="Arial" w:hAnsi="Arial" w:cs="Arial"/>
          <w:color w:val="000000"/>
          <w:sz w:val="24"/>
          <w:szCs w:val="24"/>
        </w:rPr>
        <w:t>.</w:t>
      </w:r>
      <w:r w:rsidRPr="00894FFA">
        <w:rPr>
          <w:rFonts w:ascii="Arial" w:hAnsi="Arial" w:cs="Arial"/>
          <w:color w:val="000000"/>
          <w:spacing w:val="2"/>
          <w:sz w:val="24"/>
          <w:szCs w:val="24"/>
        </w:rPr>
        <w:t xml:space="preserve"> </w:t>
      </w:r>
      <w:r w:rsidRPr="00894FFA">
        <w:rPr>
          <w:rFonts w:ascii="Arial" w:hAnsi="Arial" w:cs="Arial"/>
          <w:color w:val="000000"/>
          <w:spacing w:val="-1"/>
          <w:sz w:val="24"/>
          <w:szCs w:val="24"/>
        </w:rPr>
        <w:t>A</w:t>
      </w:r>
      <w:r w:rsidRPr="00894FFA">
        <w:rPr>
          <w:rFonts w:ascii="Arial" w:hAnsi="Arial" w:cs="Arial"/>
          <w:color w:val="000000"/>
          <w:spacing w:val="1"/>
          <w:sz w:val="24"/>
          <w:szCs w:val="24"/>
        </w:rPr>
        <w:t>p</w:t>
      </w:r>
      <w:r w:rsidRPr="00894FFA">
        <w:rPr>
          <w:rFonts w:ascii="Arial" w:hAnsi="Arial" w:cs="Arial"/>
          <w:color w:val="000000"/>
          <w:spacing w:val="-2"/>
          <w:sz w:val="24"/>
          <w:szCs w:val="24"/>
        </w:rPr>
        <w:t>r</w:t>
      </w:r>
      <w:r w:rsidRPr="00894FFA">
        <w:rPr>
          <w:rFonts w:ascii="Arial" w:hAnsi="Arial" w:cs="Arial"/>
          <w:color w:val="000000"/>
          <w:spacing w:val="-1"/>
          <w:sz w:val="24"/>
          <w:szCs w:val="24"/>
        </w:rPr>
        <w:t>o</w:t>
      </w:r>
      <w:r w:rsidRPr="00894FFA">
        <w:rPr>
          <w:rFonts w:ascii="Arial" w:hAnsi="Arial" w:cs="Arial"/>
          <w:color w:val="000000"/>
          <w:spacing w:val="1"/>
          <w:sz w:val="24"/>
          <w:szCs w:val="24"/>
        </w:rPr>
        <w:t>v</w:t>
      </w:r>
      <w:r w:rsidRPr="00894FFA">
        <w:rPr>
          <w:rFonts w:ascii="Arial" w:hAnsi="Arial" w:cs="Arial"/>
          <w:color w:val="000000"/>
          <w:sz w:val="24"/>
          <w:szCs w:val="24"/>
        </w:rPr>
        <w:t>e</w:t>
      </w:r>
      <w:r w:rsidRPr="00894FFA">
        <w:rPr>
          <w:rFonts w:ascii="Arial" w:hAnsi="Arial" w:cs="Arial"/>
          <w:color w:val="000000"/>
          <w:spacing w:val="-1"/>
          <w:sz w:val="24"/>
          <w:szCs w:val="24"/>
        </w:rPr>
        <w:t>i</w:t>
      </w:r>
      <w:r w:rsidRPr="00894FFA">
        <w:rPr>
          <w:rFonts w:ascii="Arial" w:hAnsi="Arial" w:cs="Arial"/>
          <w:color w:val="000000"/>
          <w:spacing w:val="1"/>
          <w:sz w:val="24"/>
          <w:szCs w:val="24"/>
        </w:rPr>
        <w:t>t</w:t>
      </w:r>
      <w:r w:rsidRPr="00894FFA">
        <w:rPr>
          <w:rFonts w:ascii="Arial" w:hAnsi="Arial" w:cs="Arial"/>
          <w:color w:val="000000"/>
          <w:sz w:val="24"/>
          <w:szCs w:val="24"/>
        </w:rPr>
        <w:t>a</w:t>
      </w:r>
      <w:r w:rsidRPr="00894FFA">
        <w:rPr>
          <w:rFonts w:ascii="Arial" w:hAnsi="Arial" w:cs="Arial"/>
          <w:color w:val="000000"/>
          <w:spacing w:val="-5"/>
          <w:sz w:val="24"/>
          <w:szCs w:val="24"/>
        </w:rPr>
        <w:t>m</w:t>
      </w:r>
      <w:r w:rsidRPr="00894FFA">
        <w:rPr>
          <w:rFonts w:ascii="Arial" w:hAnsi="Arial" w:cs="Arial"/>
          <w:color w:val="000000"/>
          <w:spacing w:val="1"/>
          <w:sz w:val="24"/>
          <w:szCs w:val="24"/>
        </w:rPr>
        <w:t>o</w:t>
      </w:r>
      <w:r w:rsidRPr="00894FFA">
        <w:rPr>
          <w:rFonts w:ascii="Arial" w:hAnsi="Arial" w:cs="Arial"/>
          <w:color w:val="000000"/>
          <w:sz w:val="24"/>
          <w:szCs w:val="24"/>
        </w:rPr>
        <w:t>s</w:t>
      </w:r>
      <w:r w:rsidRPr="00894FFA">
        <w:rPr>
          <w:rFonts w:ascii="Arial" w:hAnsi="Arial" w:cs="Arial"/>
          <w:color w:val="000000"/>
          <w:spacing w:val="4"/>
          <w:sz w:val="24"/>
          <w:szCs w:val="24"/>
        </w:rPr>
        <w:t xml:space="preserve"> </w:t>
      </w:r>
      <w:r w:rsidRPr="00894FFA">
        <w:rPr>
          <w:rFonts w:ascii="Arial" w:hAnsi="Arial" w:cs="Arial"/>
          <w:color w:val="000000"/>
          <w:spacing w:val="1"/>
          <w:sz w:val="24"/>
          <w:szCs w:val="24"/>
        </w:rPr>
        <w:t>p</w:t>
      </w:r>
      <w:r w:rsidRPr="00894FFA">
        <w:rPr>
          <w:rFonts w:ascii="Arial" w:hAnsi="Arial" w:cs="Arial"/>
          <w:color w:val="000000"/>
          <w:spacing w:val="-2"/>
          <w:sz w:val="24"/>
          <w:szCs w:val="24"/>
        </w:rPr>
        <w:t>a</w:t>
      </w:r>
      <w:r w:rsidRPr="00894FFA">
        <w:rPr>
          <w:rFonts w:ascii="Arial" w:hAnsi="Arial" w:cs="Arial"/>
          <w:color w:val="000000"/>
          <w:sz w:val="24"/>
          <w:szCs w:val="24"/>
        </w:rPr>
        <w:t>ra</w:t>
      </w:r>
      <w:r w:rsidRPr="00894FFA">
        <w:rPr>
          <w:rFonts w:ascii="Arial" w:hAnsi="Arial" w:cs="Arial"/>
          <w:color w:val="000000"/>
          <w:spacing w:val="3"/>
          <w:sz w:val="24"/>
          <w:szCs w:val="24"/>
        </w:rPr>
        <w:t xml:space="preserve"> </w:t>
      </w:r>
      <w:r w:rsidRPr="00894FFA">
        <w:rPr>
          <w:rFonts w:ascii="Arial" w:hAnsi="Arial" w:cs="Arial"/>
          <w:color w:val="000000"/>
          <w:spacing w:val="1"/>
          <w:sz w:val="24"/>
          <w:szCs w:val="24"/>
        </w:rPr>
        <w:t>d</w:t>
      </w:r>
      <w:r w:rsidRPr="00894FFA">
        <w:rPr>
          <w:rFonts w:ascii="Arial" w:hAnsi="Arial" w:cs="Arial"/>
          <w:color w:val="000000"/>
          <w:spacing w:val="-2"/>
          <w:sz w:val="24"/>
          <w:szCs w:val="24"/>
        </w:rPr>
        <w:t>e</w:t>
      </w:r>
      <w:r w:rsidRPr="00894FFA">
        <w:rPr>
          <w:rFonts w:ascii="Arial" w:hAnsi="Arial" w:cs="Arial"/>
          <w:color w:val="000000"/>
          <w:spacing w:val="1"/>
          <w:sz w:val="24"/>
          <w:szCs w:val="24"/>
        </w:rPr>
        <w:t>s</w:t>
      </w:r>
      <w:r w:rsidRPr="00894FFA">
        <w:rPr>
          <w:rFonts w:ascii="Arial" w:hAnsi="Arial" w:cs="Arial"/>
          <w:color w:val="000000"/>
          <w:sz w:val="24"/>
          <w:szCs w:val="24"/>
        </w:rPr>
        <w:t>e</w:t>
      </w:r>
      <w:r w:rsidRPr="00894FFA">
        <w:rPr>
          <w:rFonts w:ascii="Arial" w:hAnsi="Arial" w:cs="Arial"/>
          <w:color w:val="000000"/>
          <w:spacing w:val="-1"/>
          <w:sz w:val="24"/>
          <w:szCs w:val="24"/>
        </w:rPr>
        <w:t>j</w:t>
      </w:r>
      <w:r w:rsidRPr="00894FFA">
        <w:rPr>
          <w:rFonts w:ascii="Arial" w:hAnsi="Arial" w:cs="Arial"/>
          <w:color w:val="000000"/>
          <w:sz w:val="24"/>
          <w:szCs w:val="24"/>
        </w:rPr>
        <w:t>ar</w:t>
      </w:r>
      <w:r w:rsidRPr="00894FFA">
        <w:rPr>
          <w:rFonts w:ascii="Arial" w:hAnsi="Arial" w:cs="Arial"/>
          <w:color w:val="000000"/>
          <w:spacing w:val="3"/>
          <w:sz w:val="24"/>
          <w:szCs w:val="24"/>
        </w:rPr>
        <w:t xml:space="preserve"> </w:t>
      </w:r>
      <w:r w:rsidRPr="00894FFA">
        <w:rPr>
          <w:rFonts w:ascii="Arial" w:hAnsi="Arial" w:cs="Arial"/>
          <w:color w:val="000000"/>
          <w:spacing w:val="-1"/>
          <w:sz w:val="24"/>
          <w:szCs w:val="24"/>
        </w:rPr>
        <w:t>v</w:t>
      </w:r>
      <w:r w:rsidRPr="00894FFA">
        <w:rPr>
          <w:rFonts w:ascii="Arial" w:hAnsi="Arial" w:cs="Arial"/>
          <w:color w:val="000000"/>
          <w:spacing w:val="1"/>
          <w:sz w:val="24"/>
          <w:szCs w:val="24"/>
        </w:rPr>
        <w:t>o</w:t>
      </w:r>
      <w:r w:rsidRPr="00894FFA">
        <w:rPr>
          <w:rFonts w:ascii="Arial" w:hAnsi="Arial" w:cs="Arial"/>
          <w:color w:val="000000"/>
          <w:spacing w:val="-1"/>
          <w:sz w:val="24"/>
          <w:szCs w:val="24"/>
        </w:rPr>
        <w:t>to</w:t>
      </w:r>
      <w:r w:rsidRPr="00894FFA">
        <w:rPr>
          <w:rFonts w:ascii="Arial" w:hAnsi="Arial" w:cs="Arial"/>
          <w:color w:val="000000"/>
          <w:sz w:val="24"/>
          <w:szCs w:val="24"/>
        </w:rPr>
        <w:t>s</w:t>
      </w:r>
      <w:r w:rsidRPr="00894FFA">
        <w:rPr>
          <w:rFonts w:ascii="Arial" w:hAnsi="Arial" w:cs="Arial"/>
          <w:color w:val="000000"/>
          <w:spacing w:val="4"/>
          <w:sz w:val="24"/>
          <w:szCs w:val="24"/>
        </w:rPr>
        <w:t xml:space="preserve"> </w:t>
      </w:r>
      <w:r w:rsidRPr="00894FFA">
        <w:rPr>
          <w:rFonts w:ascii="Arial" w:hAnsi="Arial" w:cs="Arial"/>
          <w:color w:val="000000"/>
          <w:spacing w:val="1"/>
          <w:sz w:val="24"/>
          <w:szCs w:val="24"/>
        </w:rPr>
        <w:t>d</w:t>
      </w:r>
      <w:r w:rsidRPr="00894FFA">
        <w:rPr>
          <w:rFonts w:ascii="Arial" w:hAnsi="Arial" w:cs="Arial"/>
          <w:color w:val="000000"/>
          <w:sz w:val="24"/>
          <w:szCs w:val="24"/>
        </w:rPr>
        <w:t xml:space="preserve">e </w:t>
      </w:r>
      <w:r w:rsidRPr="00894FFA">
        <w:rPr>
          <w:rFonts w:ascii="Arial" w:hAnsi="Arial" w:cs="Arial"/>
          <w:color w:val="000000"/>
          <w:spacing w:val="1"/>
          <w:sz w:val="24"/>
          <w:szCs w:val="24"/>
        </w:rPr>
        <w:t>su</w:t>
      </w:r>
      <w:r w:rsidRPr="00894FFA">
        <w:rPr>
          <w:rFonts w:ascii="Arial" w:hAnsi="Arial" w:cs="Arial"/>
          <w:color w:val="000000"/>
          <w:spacing w:val="-2"/>
          <w:sz w:val="24"/>
          <w:szCs w:val="24"/>
        </w:rPr>
        <w:t>c</w:t>
      </w:r>
      <w:r w:rsidRPr="00894FFA">
        <w:rPr>
          <w:rFonts w:ascii="Arial" w:hAnsi="Arial" w:cs="Arial"/>
          <w:color w:val="000000"/>
          <w:sz w:val="24"/>
          <w:szCs w:val="24"/>
        </w:rPr>
        <w:t>e</w:t>
      </w:r>
      <w:r w:rsidRPr="00894FFA">
        <w:rPr>
          <w:rFonts w:ascii="Arial" w:hAnsi="Arial" w:cs="Arial"/>
          <w:color w:val="000000"/>
          <w:spacing w:val="-1"/>
          <w:sz w:val="24"/>
          <w:szCs w:val="24"/>
        </w:rPr>
        <w:t>ss</w:t>
      </w:r>
      <w:r w:rsidRPr="00894FFA">
        <w:rPr>
          <w:rFonts w:ascii="Arial" w:hAnsi="Arial" w:cs="Arial"/>
          <w:color w:val="000000"/>
          <w:sz w:val="24"/>
          <w:szCs w:val="24"/>
        </w:rPr>
        <w:t>o</w:t>
      </w:r>
      <w:r w:rsidRPr="00894FFA">
        <w:rPr>
          <w:rFonts w:ascii="Arial" w:hAnsi="Arial" w:cs="Arial"/>
          <w:color w:val="000000"/>
          <w:spacing w:val="1"/>
          <w:sz w:val="24"/>
          <w:szCs w:val="24"/>
        </w:rPr>
        <w:t xml:space="preserve"> n</w:t>
      </w:r>
      <w:r w:rsidRPr="00894FFA">
        <w:rPr>
          <w:rFonts w:ascii="Arial" w:hAnsi="Arial" w:cs="Arial"/>
          <w:color w:val="000000"/>
          <w:sz w:val="24"/>
          <w:szCs w:val="24"/>
        </w:rPr>
        <w:t>a</w:t>
      </w:r>
      <w:r w:rsidRPr="00894FFA">
        <w:rPr>
          <w:rFonts w:ascii="Arial" w:hAnsi="Arial" w:cs="Arial"/>
          <w:color w:val="000000"/>
          <w:spacing w:val="-3"/>
          <w:sz w:val="24"/>
          <w:szCs w:val="24"/>
        </w:rPr>
        <w:t xml:space="preserve"> </w:t>
      </w:r>
      <w:r w:rsidRPr="00894FFA">
        <w:rPr>
          <w:rFonts w:ascii="Arial" w:hAnsi="Arial" w:cs="Arial"/>
          <w:color w:val="000000"/>
          <w:spacing w:val="1"/>
          <w:sz w:val="24"/>
          <w:szCs w:val="24"/>
        </w:rPr>
        <w:t>s</w:t>
      </w:r>
      <w:r w:rsidRPr="00894FFA">
        <w:rPr>
          <w:rFonts w:ascii="Arial" w:hAnsi="Arial" w:cs="Arial"/>
          <w:color w:val="000000"/>
          <w:spacing w:val="-1"/>
          <w:sz w:val="24"/>
          <w:szCs w:val="24"/>
        </w:rPr>
        <w:t>u</w:t>
      </w:r>
      <w:r w:rsidRPr="00894FFA">
        <w:rPr>
          <w:rFonts w:ascii="Arial" w:hAnsi="Arial" w:cs="Arial"/>
          <w:color w:val="000000"/>
          <w:sz w:val="24"/>
          <w:szCs w:val="24"/>
        </w:rPr>
        <w:t xml:space="preserve">a </w:t>
      </w:r>
      <w:r w:rsidRPr="00894FFA">
        <w:rPr>
          <w:rFonts w:ascii="Arial" w:hAnsi="Arial" w:cs="Arial"/>
          <w:color w:val="000000"/>
          <w:spacing w:val="1"/>
          <w:sz w:val="24"/>
          <w:szCs w:val="24"/>
        </w:rPr>
        <w:t>t</w:t>
      </w:r>
      <w:r w:rsidRPr="00894FFA">
        <w:rPr>
          <w:rFonts w:ascii="Arial" w:hAnsi="Arial" w:cs="Arial"/>
          <w:color w:val="000000"/>
          <w:sz w:val="24"/>
          <w:szCs w:val="24"/>
        </w:rPr>
        <w:t>ra</w:t>
      </w:r>
      <w:r w:rsidRPr="00894FFA">
        <w:rPr>
          <w:rFonts w:ascii="Arial" w:hAnsi="Arial" w:cs="Arial"/>
          <w:color w:val="000000"/>
          <w:spacing w:val="-1"/>
          <w:sz w:val="24"/>
          <w:szCs w:val="24"/>
        </w:rPr>
        <w:t>j</w:t>
      </w:r>
      <w:r w:rsidRPr="00894FFA">
        <w:rPr>
          <w:rFonts w:ascii="Arial" w:hAnsi="Arial" w:cs="Arial"/>
          <w:color w:val="000000"/>
          <w:spacing w:val="-2"/>
          <w:sz w:val="24"/>
          <w:szCs w:val="24"/>
        </w:rPr>
        <w:t>e</w:t>
      </w:r>
      <w:r w:rsidRPr="00894FFA">
        <w:rPr>
          <w:rFonts w:ascii="Arial" w:hAnsi="Arial" w:cs="Arial"/>
          <w:color w:val="000000"/>
          <w:spacing w:val="1"/>
          <w:sz w:val="24"/>
          <w:szCs w:val="24"/>
        </w:rPr>
        <w:t>t</w:t>
      </w:r>
      <w:r w:rsidRPr="00894FFA">
        <w:rPr>
          <w:rFonts w:ascii="Arial" w:hAnsi="Arial" w:cs="Arial"/>
          <w:color w:val="000000"/>
          <w:spacing w:val="-1"/>
          <w:sz w:val="24"/>
          <w:szCs w:val="24"/>
        </w:rPr>
        <w:t>ó</w:t>
      </w:r>
      <w:r w:rsidRPr="00894FFA">
        <w:rPr>
          <w:rFonts w:ascii="Arial" w:hAnsi="Arial" w:cs="Arial"/>
          <w:color w:val="000000"/>
          <w:sz w:val="24"/>
          <w:szCs w:val="24"/>
        </w:rPr>
        <w:t>r</w:t>
      </w:r>
      <w:r w:rsidRPr="00894FFA">
        <w:rPr>
          <w:rFonts w:ascii="Arial" w:hAnsi="Arial" w:cs="Arial"/>
          <w:color w:val="000000"/>
          <w:spacing w:val="1"/>
          <w:sz w:val="24"/>
          <w:szCs w:val="24"/>
        </w:rPr>
        <w:t>i</w:t>
      </w:r>
      <w:r w:rsidRPr="00894FFA">
        <w:rPr>
          <w:rFonts w:ascii="Arial" w:hAnsi="Arial" w:cs="Arial"/>
          <w:color w:val="000000"/>
          <w:sz w:val="24"/>
          <w:szCs w:val="24"/>
        </w:rPr>
        <w:t>a ac</w:t>
      </w:r>
      <w:r w:rsidRPr="00894FFA">
        <w:rPr>
          <w:rFonts w:ascii="Arial" w:hAnsi="Arial" w:cs="Arial"/>
          <w:color w:val="000000"/>
          <w:spacing w:val="-2"/>
          <w:sz w:val="24"/>
          <w:szCs w:val="24"/>
        </w:rPr>
        <w:t>a</w:t>
      </w:r>
      <w:r w:rsidRPr="00894FFA">
        <w:rPr>
          <w:rFonts w:ascii="Arial" w:hAnsi="Arial" w:cs="Arial"/>
          <w:color w:val="000000"/>
          <w:spacing w:val="1"/>
          <w:sz w:val="24"/>
          <w:szCs w:val="24"/>
        </w:rPr>
        <w:t>d</w:t>
      </w:r>
      <w:r w:rsidRPr="00894FFA">
        <w:rPr>
          <w:rFonts w:ascii="Arial" w:hAnsi="Arial" w:cs="Arial"/>
          <w:color w:val="000000"/>
          <w:sz w:val="24"/>
          <w:szCs w:val="24"/>
        </w:rPr>
        <w:t>ê</w:t>
      </w:r>
      <w:r w:rsidRPr="00894FFA">
        <w:rPr>
          <w:rFonts w:ascii="Arial" w:hAnsi="Arial" w:cs="Arial"/>
          <w:color w:val="000000"/>
          <w:spacing w:val="-5"/>
          <w:sz w:val="24"/>
          <w:szCs w:val="24"/>
        </w:rPr>
        <w:t>m</w:t>
      </w:r>
      <w:r w:rsidRPr="00894FFA">
        <w:rPr>
          <w:rFonts w:ascii="Arial" w:hAnsi="Arial" w:cs="Arial"/>
          <w:color w:val="000000"/>
          <w:spacing w:val="1"/>
          <w:sz w:val="24"/>
          <w:szCs w:val="24"/>
        </w:rPr>
        <w:t>i</w:t>
      </w:r>
      <w:r w:rsidRPr="00894FFA">
        <w:rPr>
          <w:rFonts w:ascii="Arial" w:hAnsi="Arial" w:cs="Arial"/>
          <w:color w:val="000000"/>
          <w:sz w:val="24"/>
          <w:szCs w:val="24"/>
        </w:rPr>
        <w:t>ca.</w:t>
      </w:r>
    </w:p>
    <w:p w14:paraId="49C981D8" w14:textId="77777777" w:rsidR="009433FB" w:rsidRPr="00894FFA" w:rsidRDefault="009433FB" w:rsidP="00894FFA">
      <w:pPr>
        <w:widowControl w:val="0"/>
        <w:autoSpaceDE w:val="0"/>
        <w:autoSpaceDN w:val="0"/>
        <w:adjustRightInd w:val="0"/>
        <w:spacing w:before="3" w:after="0" w:line="360" w:lineRule="auto"/>
        <w:ind w:left="1985"/>
        <w:contextualSpacing/>
        <w:rPr>
          <w:rFonts w:ascii="Arial" w:hAnsi="Arial" w:cs="Arial"/>
          <w:color w:val="000000"/>
          <w:sz w:val="24"/>
          <w:szCs w:val="24"/>
        </w:rPr>
      </w:pPr>
    </w:p>
    <w:p w14:paraId="52871F33" w14:textId="77777777" w:rsidR="009433FB" w:rsidRPr="00894FFA" w:rsidRDefault="009433FB" w:rsidP="00894FFA">
      <w:pPr>
        <w:widowControl w:val="0"/>
        <w:autoSpaceDE w:val="0"/>
        <w:autoSpaceDN w:val="0"/>
        <w:adjustRightInd w:val="0"/>
        <w:spacing w:after="0" w:line="360" w:lineRule="auto"/>
        <w:ind w:left="1985"/>
        <w:contextualSpacing/>
        <w:rPr>
          <w:rFonts w:ascii="Arial" w:hAnsi="Arial" w:cs="Arial"/>
          <w:color w:val="000000"/>
          <w:sz w:val="24"/>
          <w:szCs w:val="24"/>
        </w:rPr>
      </w:pPr>
    </w:p>
    <w:p w14:paraId="24C4B84D" w14:textId="77777777" w:rsidR="009433FB" w:rsidRPr="00894FFA" w:rsidRDefault="009433FB" w:rsidP="00894FFA">
      <w:pPr>
        <w:widowControl w:val="0"/>
        <w:autoSpaceDE w:val="0"/>
        <w:autoSpaceDN w:val="0"/>
        <w:adjustRightInd w:val="0"/>
        <w:spacing w:after="0" w:line="360" w:lineRule="auto"/>
        <w:ind w:left="1985"/>
        <w:contextualSpacing/>
        <w:rPr>
          <w:rFonts w:ascii="Arial" w:hAnsi="Arial" w:cs="Arial"/>
          <w:color w:val="000000"/>
          <w:sz w:val="24"/>
          <w:szCs w:val="24"/>
        </w:rPr>
      </w:pPr>
    </w:p>
    <w:p w14:paraId="29DF3478" w14:textId="77777777" w:rsidR="003317D1" w:rsidRDefault="009433FB" w:rsidP="00894FFA">
      <w:pPr>
        <w:widowControl w:val="0"/>
        <w:autoSpaceDE w:val="0"/>
        <w:autoSpaceDN w:val="0"/>
        <w:adjustRightInd w:val="0"/>
        <w:spacing w:after="0" w:line="360" w:lineRule="auto"/>
        <w:ind w:left="1985" w:right="4730"/>
        <w:contextualSpacing/>
        <w:jc w:val="center"/>
        <w:rPr>
          <w:rFonts w:ascii="Arial" w:hAnsi="Arial" w:cs="Arial"/>
          <w:color w:val="000000"/>
          <w:w w:val="121"/>
          <w:sz w:val="24"/>
          <w:szCs w:val="24"/>
        </w:rPr>
      </w:pPr>
      <w:r w:rsidRPr="00894FFA">
        <w:rPr>
          <w:rFonts w:ascii="Arial" w:hAnsi="Arial" w:cs="Arial"/>
          <w:color w:val="000000"/>
          <w:spacing w:val="-1"/>
          <w:w w:val="123"/>
          <w:sz w:val="24"/>
          <w:szCs w:val="24"/>
        </w:rPr>
        <w:t>B</w:t>
      </w:r>
      <w:r w:rsidRPr="00894FFA">
        <w:rPr>
          <w:rFonts w:ascii="Arial" w:hAnsi="Arial" w:cs="Arial"/>
          <w:color w:val="000000"/>
          <w:w w:val="123"/>
          <w:sz w:val="24"/>
          <w:szCs w:val="24"/>
        </w:rPr>
        <w:t>om</w:t>
      </w:r>
      <w:r w:rsidRPr="00894FFA">
        <w:rPr>
          <w:rFonts w:ascii="Arial" w:hAnsi="Arial" w:cs="Arial"/>
          <w:color w:val="000000"/>
          <w:spacing w:val="4"/>
          <w:w w:val="123"/>
          <w:sz w:val="24"/>
          <w:szCs w:val="24"/>
        </w:rPr>
        <w:t xml:space="preserve"> </w:t>
      </w:r>
      <w:r w:rsidRPr="00894FFA">
        <w:rPr>
          <w:rFonts w:ascii="Arial" w:hAnsi="Arial" w:cs="Arial"/>
          <w:color w:val="000000"/>
          <w:w w:val="97"/>
          <w:sz w:val="24"/>
          <w:szCs w:val="24"/>
        </w:rPr>
        <w:t>E</w:t>
      </w:r>
      <w:r w:rsidRPr="00894FFA">
        <w:rPr>
          <w:rFonts w:ascii="Arial" w:hAnsi="Arial" w:cs="Arial"/>
          <w:color w:val="000000"/>
          <w:w w:val="105"/>
          <w:sz w:val="24"/>
          <w:szCs w:val="24"/>
        </w:rPr>
        <w:t>s</w:t>
      </w:r>
      <w:r w:rsidRPr="00894FFA">
        <w:rPr>
          <w:rFonts w:ascii="Arial" w:hAnsi="Arial" w:cs="Arial"/>
          <w:color w:val="000000"/>
          <w:w w:val="152"/>
          <w:sz w:val="24"/>
          <w:szCs w:val="24"/>
        </w:rPr>
        <w:t>t</w:t>
      </w:r>
      <w:r w:rsidRPr="00894FFA">
        <w:rPr>
          <w:rFonts w:ascii="Arial" w:hAnsi="Arial" w:cs="Arial"/>
          <w:color w:val="000000"/>
          <w:w w:val="149"/>
          <w:sz w:val="24"/>
          <w:szCs w:val="24"/>
        </w:rPr>
        <w:t>u</w:t>
      </w:r>
      <w:r w:rsidRPr="00894FFA">
        <w:rPr>
          <w:rFonts w:ascii="Arial" w:hAnsi="Arial" w:cs="Arial"/>
          <w:color w:val="000000"/>
          <w:spacing w:val="1"/>
          <w:w w:val="151"/>
          <w:sz w:val="24"/>
          <w:szCs w:val="24"/>
        </w:rPr>
        <w:t>d</w:t>
      </w:r>
      <w:r w:rsidRPr="00894FFA">
        <w:rPr>
          <w:rFonts w:ascii="Arial" w:hAnsi="Arial" w:cs="Arial"/>
          <w:color w:val="000000"/>
          <w:w w:val="121"/>
          <w:sz w:val="24"/>
          <w:szCs w:val="24"/>
        </w:rPr>
        <w:t>o!</w:t>
      </w:r>
      <w:r w:rsidR="003317D1">
        <w:rPr>
          <w:rFonts w:ascii="Arial" w:hAnsi="Arial" w:cs="Arial"/>
          <w:color w:val="000000"/>
          <w:w w:val="121"/>
          <w:sz w:val="24"/>
          <w:szCs w:val="24"/>
        </w:rPr>
        <w:br w:type="page"/>
      </w:r>
    </w:p>
    <w:sdt>
      <w:sdtPr>
        <w:rPr>
          <w:rFonts w:asciiTheme="minorHAnsi" w:eastAsiaTheme="minorHAnsi" w:hAnsiTheme="minorHAnsi" w:cstheme="minorBidi"/>
          <w:color w:val="auto"/>
          <w:sz w:val="22"/>
          <w:szCs w:val="22"/>
          <w:lang w:eastAsia="en-US"/>
        </w:rPr>
        <w:id w:val="1970556110"/>
        <w:docPartObj>
          <w:docPartGallery w:val="Table of Contents"/>
          <w:docPartUnique/>
        </w:docPartObj>
      </w:sdtPr>
      <w:sdtEndPr>
        <w:rPr>
          <w:b/>
          <w:bCs/>
        </w:rPr>
      </w:sdtEndPr>
      <w:sdtContent>
        <w:p w14:paraId="72ECB8E8" w14:textId="77777777" w:rsidR="003317D1" w:rsidRPr="00431D4A" w:rsidRDefault="003317D1" w:rsidP="003317D1">
          <w:pPr>
            <w:pStyle w:val="CabealhodoSumrio"/>
            <w:jc w:val="center"/>
            <w:rPr>
              <w:rFonts w:ascii="Arial" w:hAnsi="Arial" w:cs="Arial"/>
              <w:b/>
              <w:color w:val="auto"/>
              <w:sz w:val="24"/>
            </w:rPr>
          </w:pPr>
          <w:r w:rsidRPr="00431D4A">
            <w:rPr>
              <w:rFonts w:ascii="Arial" w:hAnsi="Arial" w:cs="Arial"/>
              <w:b/>
              <w:color w:val="auto"/>
              <w:sz w:val="24"/>
            </w:rPr>
            <w:t>Sumário</w:t>
          </w:r>
        </w:p>
        <w:p w14:paraId="7E7E89E6" w14:textId="77777777" w:rsidR="00944BB6" w:rsidRPr="00431D4A" w:rsidRDefault="003317D1">
          <w:pPr>
            <w:pStyle w:val="Sumrio1"/>
            <w:tabs>
              <w:tab w:val="right" w:leader="dot" w:pos="8494"/>
            </w:tabs>
            <w:rPr>
              <w:rFonts w:ascii="Arial" w:eastAsiaTheme="minorEastAsia" w:hAnsi="Arial" w:cs="Arial"/>
              <w:noProof/>
              <w:lang w:eastAsia="pt-BR"/>
            </w:rPr>
          </w:pPr>
          <w:r w:rsidRPr="00431D4A">
            <w:rPr>
              <w:rFonts w:ascii="Arial" w:hAnsi="Arial" w:cs="Arial"/>
              <w:b/>
              <w:bCs/>
            </w:rPr>
            <w:fldChar w:fldCharType="begin"/>
          </w:r>
          <w:r w:rsidRPr="00431D4A">
            <w:rPr>
              <w:rFonts w:ascii="Arial" w:hAnsi="Arial" w:cs="Arial"/>
              <w:b/>
              <w:bCs/>
            </w:rPr>
            <w:instrText xml:space="preserve"> TOC \o "1-3" \h \z \u </w:instrText>
          </w:r>
          <w:r w:rsidRPr="00431D4A">
            <w:rPr>
              <w:rFonts w:ascii="Arial" w:hAnsi="Arial" w:cs="Arial"/>
              <w:b/>
              <w:bCs/>
            </w:rPr>
            <w:fldChar w:fldCharType="separate"/>
          </w:r>
          <w:hyperlink w:anchor="_Toc95992432" w:history="1">
            <w:r w:rsidR="00944BB6" w:rsidRPr="00431D4A">
              <w:rPr>
                <w:rStyle w:val="Hyperlink"/>
                <w:rFonts w:ascii="Arial" w:hAnsi="Arial" w:cs="Arial"/>
                <w:b/>
                <w:noProof/>
              </w:rPr>
              <w:t>1 IFPA CAMPUS ABAETETUBA</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_Toc95992432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5</w:t>
            </w:r>
            <w:r w:rsidR="00944BB6" w:rsidRPr="00431D4A">
              <w:rPr>
                <w:rFonts w:ascii="Arial" w:hAnsi="Arial" w:cs="Arial"/>
                <w:noProof/>
                <w:webHidden/>
              </w:rPr>
              <w:fldChar w:fldCharType="end"/>
            </w:r>
          </w:hyperlink>
        </w:p>
        <w:p w14:paraId="577D32DE" w14:textId="77777777" w:rsidR="00944BB6" w:rsidRPr="00431D4A" w:rsidRDefault="007E2802">
          <w:pPr>
            <w:pStyle w:val="Sumrio2"/>
            <w:tabs>
              <w:tab w:val="left" w:pos="880"/>
              <w:tab w:val="right" w:leader="dot" w:pos="8494"/>
            </w:tabs>
            <w:rPr>
              <w:rFonts w:ascii="Arial" w:eastAsiaTheme="minorEastAsia" w:hAnsi="Arial" w:cs="Arial"/>
              <w:noProof/>
              <w:lang w:eastAsia="pt-BR"/>
            </w:rPr>
          </w:pPr>
          <w:hyperlink w:anchor="_Toc95992433" w:history="1">
            <w:r w:rsidR="00944BB6" w:rsidRPr="00431D4A">
              <w:rPr>
                <w:rStyle w:val="Hyperlink"/>
                <w:rFonts w:ascii="Arial" w:hAnsi="Arial" w:cs="Arial"/>
                <w:b/>
                <w:noProof/>
              </w:rPr>
              <w:t>1.1</w:t>
            </w:r>
            <w:r w:rsidR="00944BB6" w:rsidRPr="00431D4A">
              <w:rPr>
                <w:rFonts w:ascii="Arial" w:eastAsiaTheme="minorEastAsia" w:hAnsi="Arial" w:cs="Arial"/>
                <w:noProof/>
                <w:lang w:eastAsia="pt-BR"/>
              </w:rPr>
              <w:tab/>
            </w:r>
            <w:r w:rsidR="00944BB6" w:rsidRPr="00431D4A">
              <w:rPr>
                <w:rStyle w:val="Hyperlink"/>
                <w:rFonts w:ascii="Arial" w:hAnsi="Arial" w:cs="Arial"/>
                <w:b/>
                <w:noProof/>
              </w:rPr>
              <w:t>MISSÃO</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_Toc95992433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6</w:t>
            </w:r>
            <w:r w:rsidR="00944BB6" w:rsidRPr="00431D4A">
              <w:rPr>
                <w:rFonts w:ascii="Arial" w:hAnsi="Arial" w:cs="Arial"/>
                <w:noProof/>
                <w:webHidden/>
              </w:rPr>
              <w:fldChar w:fldCharType="end"/>
            </w:r>
          </w:hyperlink>
        </w:p>
        <w:p w14:paraId="7915414B" w14:textId="77777777" w:rsidR="00944BB6" w:rsidRPr="00431D4A" w:rsidRDefault="007E2802">
          <w:pPr>
            <w:pStyle w:val="Sumrio2"/>
            <w:tabs>
              <w:tab w:val="left" w:pos="880"/>
              <w:tab w:val="right" w:leader="dot" w:pos="8494"/>
            </w:tabs>
            <w:rPr>
              <w:rFonts w:ascii="Arial" w:eastAsiaTheme="minorEastAsia" w:hAnsi="Arial" w:cs="Arial"/>
              <w:noProof/>
              <w:lang w:eastAsia="pt-BR"/>
            </w:rPr>
          </w:pPr>
          <w:hyperlink w:anchor="_Toc95992434" w:history="1">
            <w:r w:rsidR="00944BB6" w:rsidRPr="00431D4A">
              <w:rPr>
                <w:rStyle w:val="Hyperlink"/>
                <w:rFonts w:ascii="Arial" w:hAnsi="Arial" w:cs="Arial"/>
                <w:b/>
                <w:noProof/>
              </w:rPr>
              <w:t>1.2</w:t>
            </w:r>
            <w:r w:rsidR="00944BB6" w:rsidRPr="00431D4A">
              <w:rPr>
                <w:rFonts w:ascii="Arial" w:eastAsiaTheme="minorEastAsia" w:hAnsi="Arial" w:cs="Arial"/>
                <w:noProof/>
                <w:lang w:eastAsia="pt-BR"/>
              </w:rPr>
              <w:tab/>
            </w:r>
            <w:r w:rsidR="00944BB6" w:rsidRPr="00431D4A">
              <w:rPr>
                <w:rStyle w:val="Hyperlink"/>
                <w:rFonts w:ascii="Arial" w:hAnsi="Arial" w:cs="Arial"/>
                <w:b/>
                <w:noProof/>
              </w:rPr>
              <w:t>VISÃO</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_Toc95992434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6</w:t>
            </w:r>
            <w:r w:rsidR="00944BB6" w:rsidRPr="00431D4A">
              <w:rPr>
                <w:rFonts w:ascii="Arial" w:hAnsi="Arial" w:cs="Arial"/>
                <w:noProof/>
                <w:webHidden/>
              </w:rPr>
              <w:fldChar w:fldCharType="end"/>
            </w:r>
          </w:hyperlink>
        </w:p>
        <w:p w14:paraId="3F76C17F" w14:textId="77777777" w:rsidR="00944BB6" w:rsidRPr="00431D4A" w:rsidRDefault="007E2802">
          <w:pPr>
            <w:pStyle w:val="Sumrio2"/>
            <w:tabs>
              <w:tab w:val="left" w:pos="880"/>
              <w:tab w:val="right" w:leader="dot" w:pos="8494"/>
            </w:tabs>
            <w:rPr>
              <w:rFonts w:ascii="Arial" w:eastAsiaTheme="minorEastAsia" w:hAnsi="Arial" w:cs="Arial"/>
              <w:noProof/>
              <w:lang w:eastAsia="pt-BR"/>
            </w:rPr>
          </w:pPr>
          <w:hyperlink w:anchor="_Toc95992435" w:history="1">
            <w:r w:rsidR="00944BB6" w:rsidRPr="00431D4A">
              <w:rPr>
                <w:rStyle w:val="Hyperlink"/>
                <w:rFonts w:ascii="Arial" w:hAnsi="Arial" w:cs="Arial"/>
                <w:b/>
                <w:noProof/>
              </w:rPr>
              <w:t>1.3</w:t>
            </w:r>
            <w:r w:rsidR="00944BB6" w:rsidRPr="00431D4A">
              <w:rPr>
                <w:rFonts w:ascii="Arial" w:eastAsiaTheme="minorEastAsia" w:hAnsi="Arial" w:cs="Arial"/>
                <w:noProof/>
                <w:lang w:eastAsia="pt-BR"/>
              </w:rPr>
              <w:tab/>
            </w:r>
            <w:r w:rsidR="00944BB6" w:rsidRPr="00431D4A">
              <w:rPr>
                <w:rStyle w:val="Hyperlink"/>
                <w:rFonts w:ascii="Arial" w:hAnsi="Arial" w:cs="Arial"/>
                <w:b/>
                <w:noProof/>
              </w:rPr>
              <w:t>ESTRUTURA ADMINISTRATIVA E PEDAGÓGICA DO IFPA CAMPUS ABAETETUBA</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_Toc95992435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6</w:t>
            </w:r>
            <w:r w:rsidR="00944BB6" w:rsidRPr="00431D4A">
              <w:rPr>
                <w:rFonts w:ascii="Arial" w:hAnsi="Arial" w:cs="Arial"/>
                <w:noProof/>
                <w:webHidden/>
              </w:rPr>
              <w:fldChar w:fldCharType="end"/>
            </w:r>
          </w:hyperlink>
        </w:p>
        <w:p w14:paraId="49EA0AAA" w14:textId="77777777" w:rsidR="00944BB6" w:rsidRPr="00431D4A" w:rsidRDefault="007E2802">
          <w:pPr>
            <w:pStyle w:val="Sumrio1"/>
            <w:tabs>
              <w:tab w:val="left" w:pos="440"/>
              <w:tab w:val="right" w:leader="dot" w:pos="8494"/>
            </w:tabs>
            <w:rPr>
              <w:rFonts w:ascii="Arial" w:eastAsiaTheme="minorEastAsia" w:hAnsi="Arial" w:cs="Arial"/>
              <w:noProof/>
              <w:lang w:eastAsia="pt-BR"/>
            </w:rPr>
          </w:pPr>
          <w:hyperlink w:anchor="_Toc95992436" w:history="1">
            <w:r w:rsidR="00944BB6" w:rsidRPr="00431D4A">
              <w:rPr>
                <w:rStyle w:val="Hyperlink"/>
                <w:rFonts w:ascii="Arial" w:hAnsi="Arial" w:cs="Arial"/>
                <w:b/>
                <w:noProof/>
              </w:rPr>
              <w:t>2</w:t>
            </w:r>
            <w:r w:rsidR="00944BB6" w:rsidRPr="00431D4A">
              <w:rPr>
                <w:rFonts w:ascii="Arial" w:eastAsiaTheme="minorEastAsia" w:hAnsi="Arial" w:cs="Arial"/>
                <w:noProof/>
                <w:lang w:eastAsia="pt-BR"/>
              </w:rPr>
              <w:tab/>
            </w:r>
            <w:r w:rsidR="00944BB6" w:rsidRPr="00431D4A">
              <w:rPr>
                <w:rStyle w:val="Hyperlink"/>
                <w:rFonts w:ascii="Arial" w:hAnsi="Arial" w:cs="Arial"/>
                <w:b/>
                <w:noProof/>
              </w:rPr>
              <w:t>A TRÍADE DA EDUCAÇÃO: ALUNO, FAMÍLIA E ESCOLA</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_Toc95992436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8</w:t>
            </w:r>
            <w:r w:rsidR="00944BB6" w:rsidRPr="00431D4A">
              <w:rPr>
                <w:rFonts w:ascii="Arial" w:hAnsi="Arial" w:cs="Arial"/>
                <w:noProof/>
                <w:webHidden/>
              </w:rPr>
              <w:fldChar w:fldCharType="end"/>
            </w:r>
          </w:hyperlink>
        </w:p>
        <w:p w14:paraId="32A7FA52" w14:textId="77777777" w:rsidR="00944BB6" w:rsidRPr="00431D4A" w:rsidRDefault="007E2802">
          <w:pPr>
            <w:pStyle w:val="Sumrio1"/>
            <w:tabs>
              <w:tab w:val="left" w:pos="440"/>
              <w:tab w:val="right" w:leader="dot" w:pos="8494"/>
            </w:tabs>
            <w:rPr>
              <w:rFonts w:ascii="Arial" w:eastAsiaTheme="minorEastAsia" w:hAnsi="Arial" w:cs="Arial"/>
              <w:noProof/>
              <w:lang w:eastAsia="pt-BR"/>
            </w:rPr>
          </w:pPr>
          <w:hyperlink w:anchor="_Toc95992437" w:history="1">
            <w:r w:rsidR="00944BB6" w:rsidRPr="00431D4A">
              <w:rPr>
                <w:rStyle w:val="Hyperlink"/>
                <w:rFonts w:ascii="Arial" w:hAnsi="Arial" w:cs="Arial"/>
                <w:b/>
                <w:noProof/>
              </w:rPr>
              <w:t>3</w:t>
            </w:r>
            <w:r w:rsidR="00944BB6" w:rsidRPr="00431D4A">
              <w:rPr>
                <w:rFonts w:ascii="Arial" w:eastAsiaTheme="minorEastAsia" w:hAnsi="Arial" w:cs="Arial"/>
                <w:noProof/>
                <w:lang w:eastAsia="pt-BR"/>
              </w:rPr>
              <w:tab/>
            </w:r>
            <w:r w:rsidR="00944BB6" w:rsidRPr="00431D4A">
              <w:rPr>
                <w:rStyle w:val="Hyperlink"/>
                <w:rFonts w:ascii="Arial" w:hAnsi="Arial" w:cs="Arial"/>
                <w:b/>
                <w:noProof/>
              </w:rPr>
              <w:t>PROCEDIMENTOS ACADÊMICOS</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_Toc95992437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9</w:t>
            </w:r>
            <w:r w:rsidR="00944BB6" w:rsidRPr="00431D4A">
              <w:rPr>
                <w:rFonts w:ascii="Arial" w:hAnsi="Arial" w:cs="Arial"/>
                <w:noProof/>
                <w:webHidden/>
              </w:rPr>
              <w:fldChar w:fldCharType="end"/>
            </w:r>
          </w:hyperlink>
        </w:p>
        <w:p w14:paraId="713AD81B"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38" w:history="1">
            <w:r w:rsidR="00944BB6" w:rsidRPr="00431D4A">
              <w:rPr>
                <w:rStyle w:val="Hyperlink"/>
                <w:rFonts w:ascii="Arial" w:hAnsi="Arial" w:cs="Arial"/>
                <w:b/>
                <w:noProof/>
              </w:rPr>
              <w:t>3.1 MATRÍCULA</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_Toc95992438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9</w:t>
            </w:r>
            <w:r w:rsidR="00944BB6" w:rsidRPr="00431D4A">
              <w:rPr>
                <w:rFonts w:ascii="Arial" w:hAnsi="Arial" w:cs="Arial"/>
                <w:noProof/>
                <w:webHidden/>
              </w:rPr>
              <w:fldChar w:fldCharType="end"/>
            </w:r>
          </w:hyperlink>
        </w:p>
        <w:p w14:paraId="7981661C"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39" w:history="1">
            <w:r w:rsidR="00944BB6" w:rsidRPr="00431D4A">
              <w:rPr>
                <w:rStyle w:val="Hyperlink"/>
                <w:rFonts w:ascii="Arial" w:hAnsi="Arial" w:cs="Arial"/>
                <w:b/>
                <w:noProof/>
              </w:rPr>
              <w:t>3.2 RENOVAÇÃO DA MATRÍCULA</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_Toc95992439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9</w:t>
            </w:r>
            <w:r w:rsidR="00944BB6" w:rsidRPr="00431D4A">
              <w:rPr>
                <w:rFonts w:ascii="Arial" w:hAnsi="Arial" w:cs="Arial"/>
                <w:noProof/>
                <w:webHidden/>
              </w:rPr>
              <w:fldChar w:fldCharType="end"/>
            </w:r>
          </w:hyperlink>
        </w:p>
        <w:p w14:paraId="74374C5C"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40" w:history="1">
            <w:r w:rsidR="00944BB6" w:rsidRPr="00431D4A">
              <w:rPr>
                <w:rStyle w:val="Hyperlink"/>
                <w:rFonts w:ascii="Arial" w:hAnsi="Arial" w:cs="Arial"/>
                <w:b/>
                <w:noProof/>
              </w:rPr>
              <w:t>3.3 TRANCAMENTO DE MATRÍCULA</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_Toc95992440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10</w:t>
            </w:r>
            <w:r w:rsidR="00944BB6" w:rsidRPr="00431D4A">
              <w:rPr>
                <w:rFonts w:ascii="Arial" w:hAnsi="Arial" w:cs="Arial"/>
                <w:noProof/>
                <w:webHidden/>
              </w:rPr>
              <w:fldChar w:fldCharType="end"/>
            </w:r>
          </w:hyperlink>
        </w:p>
        <w:p w14:paraId="08795FEF"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41" w:history="1">
            <w:r w:rsidR="00944BB6" w:rsidRPr="00431D4A">
              <w:rPr>
                <w:rStyle w:val="Hyperlink"/>
                <w:rFonts w:ascii="Arial" w:hAnsi="Arial" w:cs="Arial"/>
                <w:b/>
                <w:noProof/>
              </w:rPr>
              <w:t>3.4 REINGRESSO</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_Toc95992441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12</w:t>
            </w:r>
            <w:r w:rsidR="00944BB6" w:rsidRPr="00431D4A">
              <w:rPr>
                <w:rFonts w:ascii="Arial" w:hAnsi="Arial" w:cs="Arial"/>
                <w:noProof/>
                <w:webHidden/>
              </w:rPr>
              <w:fldChar w:fldCharType="end"/>
            </w:r>
          </w:hyperlink>
        </w:p>
        <w:p w14:paraId="336206B4"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42" w:history="1">
            <w:r w:rsidR="00944BB6" w:rsidRPr="00431D4A">
              <w:rPr>
                <w:rStyle w:val="Hyperlink"/>
                <w:rFonts w:ascii="Arial" w:hAnsi="Arial" w:cs="Arial"/>
                <w:b/>
                <w:noProof/>
              </w:rPr>
              <w:t>3.5 HORÁRIO E FREQUÊNCIA ESCOLAR</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_Toc95992442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13</w:t>
            </w:r>
            <w:r w:rsidR="00944BB6" w:rsidRPr="00431D4A">
              <w:rPr>
                <w:rFonts w:ascii="Arial" w:hAnsi="Arial" w:cs="Arial"/>
                <w:noProof/>
                <w:webHidden/>
              </w:rPr>
              <w:fldChar w:fldCharType="end"/>
            </w:r>
          </w:hyperlink>
        </w:p>
        <w:p w14:paraId="52A7E7AE"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43" w:history="1">
            <w:r w:rsidR="00944BB6" w:rsidRPr="00431D4A">
              <w:rPr>
                <w:rStyle w:val="Hyperlink"/>
                <w:rFonts w:ascii="Arial" w:hAnsi="Arial" w:cs="Arial"/>
                <w:b/>
                <w:noProof/>
              </w:rPr>
              <w:t>3.6 AVALIAÇÃO DA APRENDIZAGEM</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_Toc95992443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14</w:t>
            </w:r>
            <w:r w:rsidR="00944BB6" w:rsidRPr="00431D4A">
              <w:rPr>
                <w:rFonts w:ascii="Arial" w:hAnsi="Arial" w:cs="Arial"/>
                <w:noProof/>
                <w:webHidden/>
              </w:rPr>
              <w:fldChar w:fldCharType="end"/>
            </w:r>
          </w:hyperlink>
        </w:p>
        <w:p w14:paraId="0E6FD235"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44" w:history="1">
            <w:r w:rsidR="00944BB6" w:rsidRPr="00431D4A">
              <w:rPr>
                <w:rStyle w:val="Hyperlink"/>
                <w:rFonts w:ascii="Arial" w:hAnsi="Arial" w:cs="Arial"/>
                <w:b/>
                <w:noProof/>
              </w:rPr>
              <w:t>3.7 AVALIAÇÃO DE SEGUNDA CHAMADA</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_Toc95992444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16</w:t>
            </w:r>
            <w:r w:rsidR="00944BB6" w:rsidRPr="00431D4A">
              <w:rPr>
                <w:rFonts w:ascii="Arial" w:hAnsi="Arial" w:cs="Arial"/>
                <w:noProof/>
                <w:webHidden/>
              </w:rPr>
              <w:fldChar w:fldCharType="end"/>
            </w:r>
          </w:hyperlink>
        </w:p>
        <w:p w14:paraId="72E0067B"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45" w:history="1">
            <w:r w:rsidR="00944BB6" w:rsidRPr="00431D4A">
              <w:rPr>
                <w:rStyle w:val="Hyperlink"/>
                <w:rFonts w:ascii="Arial" w:hAnsi="Arial" w:cs="Arial"/>
                <w:b/>
                <w:noProof/>
              </w:rPr>
              <w:t>3.8 RECUPERAÇÃO DA APRENDIZAGEM</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_Toc95992445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17</w:t>
            </w:r>
            <w:r w:rsidR="00944BB6" w:rsidRPr="00431D4A">
              <w:rPr>
                <w:rFonts w:ascii="Arial" w:hAnsi="Arial" w:cs="Arial"/>
                <w:noProof/>
                <w:webHidden/>
              </w:rPr>
              <w:fldChar w:fldCharType="end"/>
            </w:r>
          </w:hyperlink>
        </w:p>
        <w:p w14:paraId="1765849D"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46" w:history="1">
            <w:r w:rsidR="00944BB6" w:rsidRPr="00431D4A">
              <w:rPr>
                <w:rStyle w:val="Hyperlink"/>
                <w:rFonts w:ascii="Arial" w:hAnsi="Arial" w:cs="Arial"/>
                <w:b/>
                <w:noProof/>
              </w:rPr>
              <w:t>3.9 REVISÃO DE AVALIAÇÃO</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_Toc95992446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18</w:t>
            </w:r>
            <w:r w:rsidR="00944BB6" w:rsidRPr="00431D4A">
              <w:rPr>
                <w:rFonts w:ascii="Arial" w:hAnsi="Arial" w:cs="Arial"/>
                <w:noProof/>
                <w:webHidden/>
              </w:rPr>
              <w:fldChar w:fldCharType="end"/>
            </w:r>
          </w:hyperlink>
        </w:p>
        <w:p w14:paraId="2C9D2C1D"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47" w:history="1">
            <w:r w:rsidR="00944BB6" w:rsidRPr="00431D4A">
              <w:rPr>
                <w:rStyle w:val="Hyperlink"/>
                <w:rFonts w:ascii="Arial" w:hAnsi="Arial" w:cs="Arial"/>
                <w:b/>
                <w:noProof/>
              </w:rPr>
              <w:t>3.10 TRANSFERÊNCIA</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_Toc95992447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18</w:t>
            </w:r>
            <w:r w:rsidR="00944BB6" w:rsidRPr="00431D4A">
              <w:rPr>
                <w:rFonts w:ascii="Arial" w:hAnsi="Arial" w:cs="Arial"/>
                <w:noProof/>
                <w:webHidden/>
              </w:rPr>
              <w:fldChar w:fldCharType="end"/>
            </w:r>
          </w:hyperlink>
        </w:p>
        <w:p w14:paraId="24B22D67"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48" w:history="1">
            <w:r w:rsidR="00944BB6" w:rsidRPr="00431D4A">
              <w:rPr>
                <w:rStyle w:val="Hyperlink"/>
                <w:rFonts w:ascii="Arial" w:hAnsi="Arial" w:cs="Arial"/>
                <w:b/>
                <w:noProof/>
              </w:rPr>
              <w:t>3.11 MUDANÇA DE TURNO</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_Toc95992448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19</w:t>
            </w:r>
            <w:r w:rsidR="00944BB6" w:rsidRPr="00431D4A">
              <w:rPr>
                <w:rFonts w:ascii="Arial" w:hAnsi="Arial" w:cs="Arial"/>
                <w:noProof/>
                <w:webHidden/>
              </w:rPr>
              <w:fldChar w:fldCharType="end"/>
            </w:r>
          </w:hyperlink>
        </w:p>
        <w:p w14:paraId="62848C3A"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49" w:history="1">
            <w:r w:rsidR="00944BB6" w:rsidRPr="00431D4A">
              <w:rPr>
                <w:rStyle w:val="Hyperlink"/>
                <w:rFonts w:ascii="Arial" w:hAnsi="Arial" w:cs="Arial"/>
                <w:b/>
                <w:noProof/>
              </w:rPr>
              <w:t>3.12 ATENDIMENTO DOMICILIAR</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_Toc95992449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19</w:t>
            </w:r>
            <w:r w:rsidR="00944BB6" w:rsidRPr="00431D4A">
              <w:rPr>
                <w:rFonts w:ascii="Arial" w:hAnsi="Arial" w:cs="Arial"/>
                <w:noProof/>
                <w:webHidden/>
              </w:rPr>
              <w:fldChar w:fldCharType="end"/>
            </w:r>
          </w:hyperlink>
        </w:p>
        <w:p w14:paraId="120475AC"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50" w:history="1">
            <w:r w:rsidR="00944BB6" w:rsidRPr="00431D4A">
              <w:rPr>
                <w:rStyle w:val="Hyperlink"/>
                <w:rFonts w:ascii="Arial" w:hAnsi="Arial" w:cs="Arial"/>
                <w:b/>
                <w:noProof/>
              </w:rPr>
              <w:t>3.13 APROVEITAMENTO DE ESTUDOS</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_Toc95992450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20</w:t>
            </w:r>
            <w:r w:rsidR="00944BB6" w:rsidRPr="00431D4A">
              <w:rPr>
                <w:rFonts w:ascii="Arial" w:hAnsi="Arial" w:cs="Arial"/>
                <w:noProof/>
                <w:webHidden/>
              </w:rPr>
              <w:fldChar w:fldCharType="end"/>
            </w:r>
          </w:hyperlink>
        </w:p>
        <w:p w14:paraId="502310D7"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51" w:history="1">
            <w:r w:rsidR="00944BB6" w:rsidRPr="00431D4A">
              <w:rPr>
                <w:rStyle w:val="Hyperlink"/>
                <w:rFonts w:ascii="Arial" w:hAnsi="Arial" w:cs="Arial"/>
                <w:b/>
                <w:noProof/>
              </w:rPr>
              <w:t>3.14 APROVEITAMENTO DE EXPERIÊNCIAS</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_Toc95992451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21</w:t>
            </w:r>
            <w:r w:rsidR="00944BB6" w:rsidRPr="00431D4A">
              <w:rPr>
                <w:rFonts w:ascii="Arial" w:hAnsi="Arial" w:cs="Arial"/>
                <w:noProof/>
                <w:webHidden/>
              </w:rPr>
              <w:fldChar w:fldCharType="end"/>
            </w:r>
          </w:hyperlink>
        </w:p>
        <w:p w14:paraId="6C49DB46" w14:textId="77777777" w:rsidR="00944BB6" w:rsidRPr="00431D4A" w:rsidRDefault="007E2802">
          <w:pPr>
            <w:pStyle w:val="Sumrio2"/>
            <w:tabs>
              <w:tab w:val="right" w:leader="dot" w:pos="8494"/>
            </w:tabs>
            <w:rPr>
              <w:rFonts w:ascii="Arial" w:eastAsiaTheme="minorEastAsia" w:hAnsi="Arial" w:cs="Arial"/>
              <w:noProof/>
              <w:lang w:eastAsia="pt-BR"/>
            </w:rPr>
          </w:pPr>
          <w:hyperlink w:anchor="_Toc95992452" w:history="1">
            <w:r w:rsidR="00944BB6" w:rsidRPr="00431D4A">
              <w:rPr>
                <w:rStyle w:val="Hyperlink"/>
                <w:rFonts w:ascii="Arial" w:hAnsi="Arial" w:cs="Arial"/>
                <w:b/>
                <w:noProof/>
              </w:rPr>
              <w:t>3.15 CANCELAMENTO DE MATRÍCULA</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_Toc95992452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21</w:t>
            </w:r>
            <w:r w:rsidR="00944BB6" w:rsidRPr="00431D4A">
              <w:rPr>
                <w:rFonts w:ascii="Arial" w:hAnsi="Arial" w:cs="Arial"/>
                <w:noProof/>
                <w:webHidden/>
              </w:rPr>
              <w:fldChar w:fldCharType="end"/>
            </w:r>
          </w:hyperlink>
        </w:p>
        <w:p w14:paraId="686DFE18" w14:textId="77777777" w:rsidR="00944BB6" w:rsidRPr="00431D4A" w:rsidRDefault="007E2802">
          <w:pPr>
            <w:pStyle w:val="Sumrio1"/>
            <w:tabs>
              <w:tab w:val="right" w:leader="dot" w:pos="8494"/>
            </w:tabs>
            <w:rPr>
              <w:rFonts w:ascii="Arial" w:eastAsiaTheme="minorEastAsia" w:hAnsi="Arial" w:cs="Arial"/>
              <w:noProof/>
              <w:lang w:eastAsia="pt-BR"/>
            </w:rPr>
          </w:pPr>
          <w:hyperlink w:anchor="_Toc95992453" w:history="1">
            <w:r w:rsidR="00944BB6" w:rsidRPr="00431D4A">
              <w:rPr>
                <w:rStyle w:val="Hyperlink"/>
                <w:rFonts w:ascii="Arial" w:hAnsi="Arial" w:cs="Arial"/>
                <w:b/>
                <w:noProof/>
              </w:rPr>
              <w:t>4. ATIVIDADES COMPLEMENTARES</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_Toc95992453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22</w:t>
            </w:r>
            <w:r w:rsidR="00944BB6" w:rsidRPr="00431D4A">
              <w:rPr>
                <w:rFonts w:ascii="Arial" w:hAnsi="Arial" w:cs="Arial"/>
                <w:noProof/>
                <w:webHidden/>
              </w:rPr>
              <w:fldChar w:fldCharType="end"/>
            </w:r>
          </w:hyperlink>
        </w:p>
        <w:p w14:paraId="5EB9CDB0" w14:textId="77777777" w:rsidR="00944BB6" w:rsidRPr="00431D4A" w:rsidRDefault="007E2802">
          <w:pPr>
            <w:pStyle w:val="Sumrio1"/>
            <w:tabs>
              <w:tab w:val="right" w:leader="dot" w:pos="8494"/>
            </w:tabs>
            <w:rPr>
              <w:rFonts w:ascii="Arial" w:eastAsiaTheme="minorEastAsia" w:hAnsi="Arial" w:cs="Arial"/>
              <w:noProof/>
              <w:lang w:eastAsia="pt-BR"/>
            </w:rPr>
          </w:pPr>
          <w:hyperlink w:anchor="_Toc95992454" w:history="1">
            <w:r w:rsidR="00944BB6" w:rsidRPr="00431D4A">
              <w:rPr>
                <w:rStyle w:val="Hyperlink"/>
                <w:rFonts w:ascii="Arial" w:hAnsi="Arial" w:cs="Arial"/>
                <w:b/>
                <w:noProof/>
              </w:rPr>
              <w:t>5. EDUCAÇÃO FÍSICA</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_Toc95992454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23</w:t>
            </w:r>
            <w:r w:rsidR="00944BB6" w:rsidRPr="00431D4A">
              <w:rPr>
                <w:rFonts w:ascii="Arial" w:hAnsi="Arial" w:cs="Arial"/>
                <w:noProof/>
                <w:webHidden/>
              </w:rPr>
              <w:fldChar w:fldCharType="end"/>
            </w:r>
          </w:hyperlink>
        </w:p>
        <w:p w14:paraId="1914B327" w14:textId="77777777" w:rsidR="00944BB6" w:rsidRPr="00431D4A" w:rsidRDefault="007E2802">
          <w:pPr>
            <w:pStyle w:val="Sumrio1"/>
            <w:tabs>
              <w:tab w:val="right" w:leader="dot" w:pos="8494"/>
            </w:tabs>
            <w:rPr>
              <w:rFonts w:ascii="Arial" w:eastAsiaTheme="minorEastAsia" w:hAnsi="Arial" w:cs="Arial"/>
              <w:noProof/>
              <w:lang w:eastAsia="pt-BR"/>
            </w:rPr>
          </w:pPr>
          <w:hyperlink w:anchor="_Toc95992455" w:history="1">
            <w:r w:rsidR="00944BB6" w:rsidRPr="00431D4A">
              <w:rPr>
                <w:rStyle w:val="Hyperlink"/>
                <w:rFonts w:ascii="Arial" w:hAnsi="Arial" w:cs="Arial"/>
                <w:b/>
                <w:noProof/>
              </w:rPr>
              <w:t>6. REUNIÃO DE PAIS OU RESPONSÁVEIS E PLANTÃO PEDAGÓGICO PARA CURSOS TÉCNICOS INTEGRADOS</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_Toc95992455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23</w:t>
            </w:r>
            <w:r w:rsidR="00944BB6" w:rsidRPr="00431D4A">
              <w:rPr>
                <w:rFonts w:ascii="Arial" w:hAnsi="Arial" w:cs="Arial"/>
                <w:noProof/>
                <w:webHidden/>
              </w:rPr>
              <w:fldChar w:fldCharType="end"/>
            </w:r>
          </w:hyperlink>
        </w:p>
        <w:p w14:paraId="4A29AD51" w14:textId="77777777" w:rsidR="00944BB6" w:rsidRPr="00431D4A" w:rsidRDefault="007E2802">
          <w:pPr>
            <w:pStyle w:val="Sumrio1"/>
            <w:tabs>
              <w:tab w:val="right" w:leader="dot" w:pos="8494"/>
            </w:tabs>
            <w:rPr>
              <w:rFonts w:ascii="Arial" w:eastAsiaTheme="minorEastAsia" w:hAnsi="Arial" w:cs="Arial"/>
              <w:noProof/>
              <w:lang w:eastAsia="pt-BR"/>
            </w:rPr>
          </w:pPr>
          <w:hyperlink w:anchor="_Toc95992456" w:history="1">
            <w:r w:rsidR="00944BB6" w:rsidRPr="00431D4A">
              <w:rPr>
                <w:rStyle w:val="Hyperlink"/>
                <w:rFonts w:ascii="Arial" w:hAnsi="Arial" w:cs="Arial"/>
                <w:b/>
                <w:noProof/>
              </w:rPr>
              <w:t>7. ESTÁGIO CURRICULAR E PRÁTICA PROFISSIONAL</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_Toc95992456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24</w:t>
            </w:r>
            <w:r w:rsidR="00944BB6" w:rsidRPr="00431D4A">
              <w:rPr>
                <w:rFonts w:ascii="Arial" w:hAnsi="Arial" w:cs="Arial"/>
                <w:noProof/>
                <w:webHidden/>
              </w:rPr>
              <w:fldChar w:fldCharType="end"/>
            </w:r>
          </w:hyperlink>
        </w:p>
        <w:p w14:paraId="3BEAE793" w14:textId="77777777" w:rsidR="00944BB6" w:rsidRPr="00431D4A" w:rsidRDefault="007E2802">
          <w:pPr>
            <w:pStyle w:val="Sumrio1"/>
            <w:tabs>
              <w:tab w:val="right" w:leader="dot" w:pos="8494"/>
            </w:tabs>
            <w:rPr>
              <w:rFonts w:ascii="Arial" w:eastAsiaTheme="minorEastAsia" w:hAnsi="Arial" w:cs="Arial"/>
              <w:noProof/>
              <w:lang w:eastAsia="pt-BR"/>
            </w:rPr>
          </w:pPr>
          <w:hyperlink w:anchor="_Toc95992457" w:history="1">
            <w:r w:rsidR="00944BB6" w:rsidRPr="00431D4A">
              <w:rPr>
                <w:rStyle w:val="Hyperlink"/>
                <w:rFonts w:ascii="Arial" w:hAnsi="Arial" w:cs="Arial"/>
                <w:b/>
                <w:noProof/>
              </w:rPr>
              <w:t>8. O SERVIÇO DA BIBLIOTECA</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_Toc95992457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25</w:t>
            </w:r>
            <w:r w:rsidR="00944BB6" w:rsidRPr="00431D4A">
              <w:rPr>
                <w:rFonts w:ascii="Arial" w:hAnsi="Arial" w:cs="Arial"/>
                <w:noProof/>
                <w:webHidden/>
              </w:rPr>
              <w:fldChar w:fldCharType="end"/>
            </w:r>
          </w:hyperlink>
        </w:p>
        <w:p w14:paraId="3DC2C280" w14:textId="77777777" w:rsidR="00944BB6" w:rsidRPr="00431D4A" w:rsidRDefault="007E2802">
          <w:pPr>
            <w:pStyle w:val="Sumrio1"/>
            <w:tabs>
              <w:tab w:val="right" w:leader="dot" w:pos="8494"/>
            </w:tabs>
            <w:rPr>
              <w:rFonts w:ascii="Arial" w:eastAsiaTheme="minorEastAsia" w:hAnsi="Arial" w:cs="Arial"/>
              <w:noProof/>
              <w:lang w:eastAsia="pt-BR"/>
            </w:rPr>
          </w:pPr>
          <w:hyperlink w:anchor="_Toc95992458" w:history="1">
            <w:r w:rsidR="00944BB6" w:rsidRPr="00431D4A">
              <w:rPr>
                <w:rStyle w:val="Hyperlink"/>
                <w:rFonts w:ascii="Arial" w:hAnsi="Arial" w:cs="Arial"/>
                <w:b/>
                <w:noProof/>
              </w:rPr>
              <w:t>9. ASSISTÊNCIA ESTUDANTIL E AÇÕES INCLUSIVAS (SAAI):</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_Toc95992458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25</w:t>
            </w:r>
            <w:r w:rsidR="00944BB6" w:rsidRPr="00431D4A">
              <w:rPr>
                <w:rFonts w:ascii="Arial" w:hAnsi="Arial" w:cs="Arial"/>
                <w:noProof/>
                <w:webHidden/>
              </w:rPr>
              <w:fldChar w:fldCharType="end"/>
            </w:r>
          </w:hyperlink>
        </w:p>
        <w:p w14:paraId="73AC8901" w14:textId="77777777" w:rsidR="00944BB6" w:rsidRPr="00431D4A" w:rsidRDefault="007E2802">
          <w:pPr>
            <w:pStyle w:val="Sumrio1"/>
            <w:tabs>
              <w:tab w:val="right" w:leader="dot" w:pos="8494"/>
            </w:tabs>
            <w:rPr>
              <w:rFonts w:ascii="Arial" w:eastAsiaTheme="minorEastAsia" w:hAnsi="Arial" w:cs="Arial"/>
              <w:noProof/>
              <w:lang w:eastAsia="pt-BR"/>
            </w:rPr>
          </w:pPr>
          <w:hyperlink w:anchor="_Toc95992459" w:history="1">
            <w:r w:rsidR="00944BB6" w:rsidRPr="00431D4A">
              <w:rPr>
                <w:rStyle w:val="Hyperlink"/>
                <w:rFonts w:ascii="Arial" w:hAnsi="Arial" w:cs="Arial"/>
                <w:b/>
                <w:noProof/>
              </w:rPr>
              <w:t>10. NÚCLEO DE APOIO A PESSOAS COM NECESSIDADES ESPECIFICAS-(NAPNE)</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_Toc95992459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26</w:t>
            </w:r>
            <w:r w:rsidR="00944BB6" w:rsidRPr="00431D4A">
              <w:rPr>
                <w:rFonts w:ascii="Arial" w:hAnsi="Arial" w:cs="Arial"/>
                <w:noProof/>
                <w:webHidden/>
              </w:rPr>
              <w:fldChar w:fldCharType="end"/>
            </w:r>
          </w:hyperlink>
        </w:p>
        <w:p w14:paraId="3D10E9C5" w14:textId="77777777" w:rsidR="00944BB6" w:rsidRPr="00431D4A" w:rsidRDefault="007E2802">
          <w:pPr>
            <w:pStyle w:val="Sumrio1"/>
            <w:tabs>
              <w:tab w:val="right" w:leader="dot" w:pos="8494"/>
            </w:tabs>
            <w:rPr>
              <w:rFonts w:ascii="Arial" w:eastAsiaTheme="minorEastAsia" w:hAnsi="Arial" w:cs="Arial"/>
              <w:noProof/>
              <w:lang w:eastAsia="pt-BR"/>
            </w:rPr>
          </w:pPr>
          <w:hyperlink w:anchor="_Toc95992460" w:history="1">
            <w:r w:rsidR="00944BB6" w:rsidRPr="00431D4A">
              <w:rPr>
                <w:rStyle w:val="Hyperlink"/>
                <w:rFonts w:ascii="Arial" w:hAnsi="Arial" w:cs="Arial"/>
                <w:b/>
                <w:noProof/>
              </w:rPr>
              <w:t>11.  SETOR DE SAÚDE</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_Toc95992460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26</w:t>
            </w:r>
            <w:r w:rsidR="00944BB6" w:rsidRPr="00431D4A">
              <w:rPr>
                <w:rFonts w:ascii="Arial" w:hAnsi="Arial" w:cs="Arial"/>
                <w:noProof/>
                <w:webHidden/>
              </w:rPr>
              <w:fldChar w:fldCharType="end"/>
            </w:r>
          </w:hyperlink>
        </w:p>
        <w:p w14:paraId="4CE4EE87" w14:textId="77777777" w:rsidR="00944BB6" w:rsidRPr="00431D4A" w:rsidRDefault="007E2802">
          <w:pPr>
            <w:pStyle w:val="Sumrio1"/>
            <w:tabs>
              <w:tab w:val="right" w:leader="dot" w:pos="8494"/>
            </w:tabs>
            <w:rPr>
              <w:rFonts w:ascii="Arial" w:eastAsiaTheme="minorEastAsia" w:hAnsi="Arial" w:cs="Arial"/>
              <w:noProof/>
              <w:lang w:eastAsia="pt-BR"/>
            </w:rPr>
          </w:pPr>
          <w:hyperlink w:anchor="_Toc95992461" w:history="1">
            <w:r w:rsidR="00944BB6" w:rsidRPr="00431D4A">
              <w:rPr>
                <w:rStyle w:val="Hyperlink"/>
                <w:rFonts w:ascii="Arial" w:hAnsi="Arial" w:cs="Arial"/>
                <w:b/>
                <w:noProof/>
              </w:rPr>
              <w:t>12. CANAL DE COMUNICAÇÃO COM O IFPA CAMPUS ABAETETUBA</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_Toc95992461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27</w:t>
            </w:r>
            <w:r w:rsidR="00944BB6" w:rsidRPr="00431D4A">
              <w:rPr>
                <w:rFonts w:ascii="Arial" w:hAnsi="Arial" w:cs="Arial"/>
                <w:noProof/>
                <w:webHidden/>
              </w:rPr>
              <w:fldChar w:fldCharType="end"/>
            </w:r>
          </w:hyperlink>
        </w:p>
        <w:p w14:paraId="059F8138" w14:textId="77777777" w:rsidR="00944BB6" w:rsidRPr="00431D4A" w:rsidRDefault="007E2802">
          <w:pPr>
            <w:pStyle w:val="Sumrio1"/>
            <w:tabs>
              <w:tab w:val="right" w:leader="dot" w:pos="8494"/>
            </w:tabs>
            <w:rPr>
              <w:rFonts w:ascii="Arial" w:eastAsiaTheme="minorEastAsia" w:hAnsi="Arial" w:cs="Arial"/>
              <w:noProof/>
              <w:lang w:eastAsia="pt-BR"/>
            </w:rPr>
          </w:pPr>
          <w:hyperlink w:anchor="_Toc95992462" w:history="1">
            <w:r w:rsidR="00944BB6" w:rsidRPr="00431D4A">
              <w:rPr>
                <w:rStyle w:val="Hyperlink"/>
                <w:rFonts w:ascii="Arial" w:hAnsi="Arial" w:cs="Arial"/>
                <w:b/>
                <w:noProof/>
              </w:rPr>
              <w:t>REFERÊNCIAS</w:t>
            </w:r>
            <w:r w:rsidR="00944BB6" w:rsidRPr="00431D4A">
              <w:rPr>
                <w:rFonts w:ascii="Arial" w:hAnsi="Arial" w:cs="Arial"/>
                <w:noProof/>
                <w:webHidden/>
              </w:rPr>
              <w:tab/>
            </w:r>
            <w:r w:rsidR="00944BB6" w:rsidRPr="00431D4A">
              <w:rPr>
                <w:rFonts w:ascii="Arial" w:hAnsi="Arial" w:cs="Arial"/>
                <w:noProof/>
                <w:webHidden/>
              </w:rPr>
              <w:fldChar w:fldCharType="begin"/>
            </w:r>
            <w:r w:rsidR="00944BB6" w:rsidRPr="00431D4A">
              <w:rPr>
                <w:rFonts w:ascii="Arial" w:hAnsi="Arial" w:cs="Arial"/>
                <w:noProof/>
                <w:webHidden/>
              </w:rPr>
              <w:instrText xml:space="preserve"> PAGEREF _Toc95992462 \h </w:instrText>
            </w:r>
            <w:r w:rsidR="00944BB6" w:rsidRPr="00431D4A">
              <w:rPr>
                <w:rFonts w:ascii="Arial" w:hAnsi="Arial" w:cs="Arial"/>
                <w:noProof/>
                <w:webHidden/>
              </w:rPr>
            </w:r>
            <w:r w:rsidR="00944BB6" w:rsidRPr="00431D4A">
              <w:rPr>
                <w:rFonts w:ascii="Arial" w:hAnsi="Arial" w:cs="Arial"/>
                <w:noProof/>
                <w:webHidden/>
              </w:rPr>
              <w:fldChar w:fldCharType="separate"/>
            </w:r>
            <w:r w:rsidR="00944BB6" w:rsidRPr="00431D4A">
              <w:rPr>
                <w:rFonts w:ascii="Arial" w:hAnsi="Arial" w:cs="Arial"/>
                <w:noProof/>
                <w:webHidden/>
              </w:rPr>
              <w:t>28</w:t>
            </w:r>
            <w:r w:rsidR="00944BB6" w:rsidRPr="00431D4A">
              <w:rPr>
                <w:rFonts w:ascii="Arial" w:hAnsi="Arial" w:cs="Arial"/>
                <w:noProof/>
                <w:webHidden/>
              </w:rPr>
              <w:fldChar w:fldCharType="end"/>
            </w:r>
          </w:hyperlink>
        </w:p>
        <w:p w14:paraId="532D0275" w14:textId="77777777" w:rsidR="003317D1" w:rsidRDefault="003317D1">
          <w:r w:rsidRPr="00431D4A">
            <w:rPr>
              <w:rFonts w:ascii="Arial" w:hAnsi="Arial" w:cs="Arial"/>
              <w:b/>
              <w:bCs/>
            </w:rPr>
            <w:fldChar w:fldCharType="end"/>
          </w:r>
        </w:p>
      </w:sdtContent>
    </w:sdt>
    <w:p w14:paraId="00C4166E" w14:textId="77777777" w:rsidR="00944BB6" w:rsidRDefault="00944BB6" w:rsidP="00894FFA">
      <w:pPr>
        <w:pStyle w:val="PargrafodaLista"/>
        <w:numPr>
          <w:ilvl w:val="0"/>
          <w:numId w:val="5"/>
        </w:numPr>
        <w:spacing w:line="360" w:lineRule="auto"/>
        <w:outlineLvl w:val="0"/>
        <w:rPr>
          <w:rFonts w:ascii="Arial" w:hAnsi="Arial" w:cs="Arial"/>
        </w:rPr>
        <w:sectPr w:rsidR="00944BB6">
          <w:headerReference w:type="default" r:id="rId12"/>
          <w:pgSz w:w="11906" w:h="16838"/>
          <w:pgMar w:top="1417" w:right="1701" w:bottom="1417" w:left="1701" w:header="708" w:footer="708" w:gutter="0"/>
          <w:cols w:space="708"/>
          <w:docGrid w:linePitch="360"/>
        </w:sectPr>
      </w:pPr>
      <w:r>
        <w:rPr>
          <w:rFonts w:ascii="Arial" w:hAnsi="Arial" w:cs="Arial"/>
        </w:rPr>
        <w:br w:type="page"/>
      </w:r>
    </w:p>
    <w:p w14:paraId="7D9D17DB" w14:textId="77777777" w:rsidR="00944BB6" w:rsidRDefault="00944BB6" w:rsidP="00944BB6">
      <w:pPr>
        <w:pStyle w:val="PargrafodaLista"/>
        <w:spacing w:line="360" w:lineRule="auto"/>
        <w:outlineLvl w:val="0"/>
        <w:rPr>
          <w:rFonts w:ascii="Arial" w:hAnsi="Arial" w:cs="Arial"/>
        </w:rPr>
      </w:pPr>
    </w:p>
    <w:p w14:paraId="0EA9189C" w14:textId="77777777" w:rsidR="00716C75" w:rsidRPr="00944BB6" w:rsidRDefault="00944BB6" w:rsidP="00944BB6">
      <w:pPr>
        <w:spacing w:line="360" w:lineRule="auto"/>
        <w:ind w:left="360"/>
        <w:outlineLvl w:val="0"/>
        <w:rPr>
          <w:rFonts w:ascii="Arial" w:hAnsi="Arial" w:cs="Arial"/>
          <w:b/>
          <w:sz w:val="24"/>
          <w:szCs w:val="24"/>
        </w:rPr>
      </w:pPr>
      <w:bookmarkStart w:id="0" w:name="_Toc95992432"/>
      <w:r w:rsidRPr="00944BB6">
        <w:rPr>
          <w:rFonts w:ascii="Arial" w:hAnsi="Arial" w:cs="Arial"/>
          <w:b/>
          <w:sz w:val="24"/>
          <w:szCs w:val="24"/>
        </w:rPr>
        <w:t>1</w:t>
      </w:r>
      <w:r w:rsidR="009433FB" w:rsidRPr="00944BB6">
        <w:rPr>
          <w:rFonts w:ascii="Arial" w:hAnsi="Arial" w:cs="Arial"/>
          <w:b/>
          <w:sz w:val="24"/>
          <w:szCs w:val="24"/>
        </w:rPr>
        <w:t xml:space="preserve"> IFPA CAMPUS ABAETETUBA</w:t>
      </w:r>
      <w:bookmarkEnd w:id="0"/>
    </w:p>
    <w:p w14:paraId="0821D4D8" w14:textId="77777777" w:rsidR="009433FB" w:rsidRPr="00894FFA" w:rsidRDefault="009433FB"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O IFPA Campus Abaetetuba foi implantado em 20 de outubro 2008, no município de Abaetetuba, no espaço físico em que funcionava a antiga Escola Técnica de Produção do Governo do Estado do Pará.</w:t>
      </w:r>
    </w:p>
    <w:p w14:paraId="14EF107A" w14:textId="77777777" w:rsidR="009433FB" w:rsidRPr="00894FFA" w:rsidRDefault="009433FB"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Foram vários os motivos que levaram à busca pela implantação do IFPA Campus Abaetetuba, dos quais podemos destacar: a intenção do Governo Federal de ampliação da oferta de vagas para o segmento da Educação Profissional; o manifestado interesse da comunidade da região do Baixo Tocantins; a necessidade de formação de profissionais que atendam à demanda do setor produtivo da região apoiando a economia e buscando, em conjunto, o desenvolvimento socioeconômico, local e regional.</w:t>
      </w:r>
    </w:p>
    <w:p w14:paraId="3257E007" w14:textId="77777777" w:rsidR="009433FB" w:rsidRPr="00894FFA" w:rsidRDefault="009433FB"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Dado a sua localização estratégica, o IFPA, Campus Abaetetuba abrange os seguintes municípios da região do Baixo Tocantins: Abaetetuba, Acará, Baião, Barcarena, Cametá, Igarapé- </w:t>
      </w:r>
      <w:proofErr w:type="spellStart"/>
      <w:r w:rsidRPr="00894FFA">
        <w:rPr>
          <w:rFonts w:ascii="Arial" w:hAnsi="Arial" w:cs="Arial"/>
          <w:sz w:val="24"/>
          <w:szCs w:val="24"/>
        </w:rPr>
        <w:t>Mirí</w:t>
      </w:r>
      <w:proofErr w:type="spellEnd"/>
      <w:r w:rsidRPr="00894FFA">
        <w:rPr>
          <w:rFonts w:ascii="Arial" w:hAnsi="Arial" w:cs="Arial"/>
          <w:sz w:val="24"/>
          <w:szCs w:val="24"/>
        </w:rPr>
        <w:t>, Limoeiro do Ajuru, Mocajuba, Moju, Oeiras do Pará e Tailândia.</w:t>
      </w:r>
    </w:p>
    <w:p w14:paraId="703A3FDC" w14:textId="77777777" w:rsidR="009433FB" w:rsidRPr="00894FFA" w:rsidRDefault="009433FB" w:rsidP="00894FFA">
      <w:pPr>
        <w:keepNext/>
        <w:spacing w:line="360" w:lineRule="auto"/>
        <w:contextualSpacing/>
        <w:jc w:val="center"/>
        <w:rPr>
          <w:rFonts w:ascii="Arial" w:hAnsi="Arial" w:cs="Arial"/>
        </w:rPr>
      </w:pPr>
      <w:r w:rsidRPr="00894FFA">
        <w:rPr>
          <w:rFonts w:ascii="Arial" w:hAnsi="Arial" w:cs="Arial"/>
          <w:noProof/>
          <w:sz w:val="24"/>
          <w:szCs w:val="24"/>
          <w:lang w:eastAsia="pt-BR"/>
        </w:rPr>
        <w:drawing>
          <wp:inline distT="0" distB="0" distL="0" distR="0" wp14:anchorId="654308BA" wp14:editId="57B2BACF">
            <wp:extent cx="2838724" cy="383222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3021" cy="3838026"/>
                    </a:xfrm>
                    <a:prstGeom prst="rect">
                      <a:avLst/>
                    </a:prstGeom>
                    <a:noFill/>
                    <a:ln>
                      <a:noFill/>
                    </a:ln>
                  </pic:spPr>
                </pic:pic>
              </a:graphicData>
            </a:graphic>
          </wp:inline>
        </w:drawing>
      </w:r>
    </w:p>
    <w:p w14:paraId="05B0DA87" w14:textId="77777777" w:rsidR="00716C75" w:rsidRPr="00894FFA" w:rsidRDefault="009433FB" w:rsidP="00894FFA">
      <w:pPr>
        <w:pStyle w:val="Legenda"/>
        <w:spacing w:line="360" w:lineRule="auto"/>
        <w:contextualSpacing/>
        <w:jc w:val="center"/>
        <w:rPr>
          <w:rFonts w:ascii="Arial" w:hAnsi="Arial" w:cs="Arial"/>
          <w:i w:val="0"/>
          <w:color w:val="auto"/>
          <w:sz w:val="20"/>
          <w:szCs w:val="20"/>
        </w:rPr>
      </w:pPr>
      <w:r w:rsidRPr="00894FFA">
        <w:rPr>
          <w:rFonts w:ascii="Arial" w:hAnsi="Arial" w:cs="Arial"/>
          <w:i w:val="0"/>
          <w:color w:val="auto"/>
          <w:sz w:val="20"/>
          <w:szCs w:val="20"/>
        </w:rPr>
        <w:t xml:space="preserve">Figura </w:t>
      </w:r>
      <w:r w:rsidRPr="00894FFA">
        <w:rPr>
          <w:rFonts w:ascii="Arial" w:hAnsi="Arial" w:cs="Arial"/>
          <w:i w:val="0"/>
          <w:color w:val="auto"/>
          <w:sz w:val="20"/>
          <w:szCs w:val="20"/>
        </w:rPr>
        <w:fldChar w:fldCharType="begin"/>
      </w:r>
      <w:r w:rsidRPr="00894FFA">
        <w:rPr>
          <w:rFonts w:ascii="Arial" w:hAnsi="Arial" w:cs="Arial"/>
          <w:i w:val="0"/>
          <w:color w:val="auto"/>
          <w:sz w:val="20"/>
          <w:szCs w:val="20"/>
        </w:rPr>
        <w:instrText xml:space="preserve"> SEQ Figura \* ARABIC </w:instrText>
      </w:r>
      <w:r w:rsidRPr="00894FFA">
        <w:rPr>
          <w:rFonts w:ascii="Arial" w:hAnsi="Arial" w:cs="Arial"/>
          <w:i w:val="0"/>
          <w:color w:val="auto"/>
          <w:sz w:val="20"/>
          <w:szCs w:val="20"/>
        </w:rPr>
        <w:fldChar w:fldCharType="separate"/>
      </w:r>
      <w:r w:rsidRPr="00894FFA">
        <w:rPr>
          <w:rFonts w:ascii="Arial" w:hAnsi="Arial" w:cs="Arial"/>
          <w:i w:val="0"/>
          <w:noProof/>
          <w:color w:val="auto"/>
          <w:sz w:val="20"/>
          <w:szCs w:val="20"/>
        </w:rPr>
        <w:t>1</w:t>
      </w:r>
      <w:r w:rsidRPr="00894FFA">
        <w:rPr>
          <w:rFonts w:ascii="Arial" w:hAnsi="Arial" w:cs="Arial"/>
          <w:i w:val="0"/>
          <w:color w:val="auto"/>
          <w:sz w:val="20"/>
          <w:szCs w:val="20"/>
        </w:rPr>
        <w:fldChar w:fldCharType="end"/>
      </w:r>
      <w:r w:rsidRPr="00894FFA">
        <w:rPr>
          <w:rFonts w:ascii="Arial" w:hAnsi="Arial" w:cs="Arial"/>
          <w:i w:val="0"/>
          <w:color w:val="auto"/>
          <w:sz w:val="20"/>
          <w:szCs w:val="20"/>
        </w:rPr>
        <w:t xml:space="preserve"> – Municípios que integram a área de abrangência do IFPA Campus Abaetetuba.</w:t>
      </w:r>
    </w:p>
    <w:p w14:paraId="6CBC2D67" w14:textId="77777777" w:rsidR="009433FB" w:rsidRPr="00894FFA" w:rsidRDefault="009433FB" w:rsidP="00894FFA">
      <w:pPr>
        <w:spacing w:line="360" w:lineRule="auto"/>
        <w:contextualSpacing/>
        <w:rPr>
          <w:rFonts w:ascii="Arial" w:hAnsi="Arial" w:cs="Arial"/>
        </w:rPr>
      </w:pPr>
    </w:p>
    <w:p w14:paraId="0A26C9BF" w14:textId="77777777" w:rsidR="009433FB" w:rsidRPr="00894FFA" w:rsidRDefault="009433FB" w:rsidP="00894FFA">
      <w:pPr>
        <w:spacing w:line="360" w:lineRule="auto"/>
        <w:contextualSpacing/>
        <w:rPr>
          <w:rFonts w:ascii="Arial" w:hAnsi="Arial" w:cs="Arial"/>
        </w:rPr>
      </w:pPr>
    </w:p>
    <w:p w14:paraId="0D166BA6" w14:textId="77777777" w:rsidR="009433FB" w:rsidRPr="00894FFA" w:rsidRDefault="009433FB" w:rsidP="00894FFA">
      <w:pPr>
        <w:spacing w:line="360" w:lineRule="auto"/>
        <w:contextualSpacing/>
        <w:rPr>
          <w:rFonts w:ascii="Arial" w:hAnsi="Arial" w:cs="Arial"/>
          <w:sz w:val="24"/>
          <w:szCs w:val="24"/>
        </w:rPr>
      </w:pPr>
      <w:r w:rsidRPr="00894FFA">
        <w:rPr>
          <w:rFonts w:ascii="Arial" w:hAnsi="Arial" w:cs="Arial"/>
          <w:sz w:val="24"/>
          <w:szCs w:val="24"/>
        </w:rPr>
        <w:t>Cursos ofertados pelo IFPA Campus Abaetetuba:</w:t>
      </w:r>
    </w:p>
    <w:p w14:paraId="302C68D1" w14:textId="77777777" w:rsidR="009433FB" w:rsidRPr="00894FFA" w:rsidRDefault="009433FB" w:rsidP="00894FFA">
      <w:pPr>
        <w:spacing w:line="360" w:lineRule="auto"/>
        <w:contextualSpacing/>
        <w:rPr>
          <w:rFonts w:ascii="Arial" w:hAnsi="Arial" w:cs="Arial"/>
          <w:sz w:val="24"/>
          <w:szCs w:val="24"/>
        </w:rPr>
      </w:pPr>
    </w:p>
    <w:p w14:paraId="32BDE588" w14:textId="77777777" w:rsidR="009433FB" w:rsidRPr="00894FFA" w:rsidRDefault="009433FB" w:rsidP="00894FFA">
      <w:pPr>
        <w:spacing w:line="360" w:lineRule="auto"/>
        <w:contextualSpacing/>
        <w:rPr>
          <w:rFonts w:ascii="Arial" w:hAnsi="Arial" w:cs="Arial"/>
          <w:sz w:val="24"/>
          <w:szCs w:val="24"/>
        </w:rPr>
      </w:pPr>
      <w:r w:rsidRPr="00894FFA">
        <w:rPr>
          <w:rFonts w:ascii="Arial" w:hAnsi="Arial" w:cs="Arial"/>
          <w:sz w:val="24"/>
          <w:szCs w:val="24"/>
        </w:rPr>
        <w:t>•</w:t>
      </w:r>
      <w:r w:rsidRPr="00894FFA">
        <w:rPr>
          <w:rFonts w:ascii="Arial" w:hAnsi="Arial" w:cs="Arial"/>
          <w:sz w:val="24"/>
          <w:szCs w:val="24"/>
        </w:rPr>
        <w:tab/>
        <w:t>Técnico em Aquicultura (Subsequente);</w:t>
      </w:r>
    </w:p>
    <w:p w14:paraId="3A1B5073" w14:textId="77777777" w:rsidR="009433FB" w:rsidRPr="00894FFA" w:rsidRDefault="009433FB" w:rsidP="00894FFA">
      <w:pPr>
        <w:spacing w:line="360" w:lineRule="auto"/>
        <w:contextualSpacing/>
        <w:rPr>
          <w:rFonts w:ascii="Arial" w:hAnsi="Arial" w:cs="Arial"/>
          <w:sz w:val="24"/>
          <w:szCs w:val="24"/>
        </w:rPr>
      </w:pPr>
      <w:r w:rsidRPr="00894FFA">
        <w:rPr>
          <w:rFonts w:ascii="Arial" w:hAnsi="Arial" w:cs="Arial"/>
          <w:sz w:val="24"/>
          <w:szCs w:val="24"/>
        </w:rPr>
        <w:t>•</w:t>
      </w:r>
      <w:r w:rsidRPr="00894FFA">
        <w:rPr>
          <w:rFonts w:ascii="Arial" w:hAnsi="Arial" w:cs="Arial"/>
          <w:sz w:val="24"/>
          <w:szCs w:val="24"/>
        </w:rPr>
        <w:tab/>
        <w:t>Técnico em Pesca (Integrado e Subsequente);</w:t>
      </w:r>
    </w:p>
    <w:p w14:paraId="44EA0E8A" w14:textId="77777777" w:rsidR="009433FB" w:rsidRPr="00894FFA" w:rsidRDefault="009433FB" w:rsidP="00894FFA">
      <w:pPr>
        <w:spacing w:line="360" w:lineRule="auto"/>
        <w:contextualSpacing/>
        <w:rPr>
          <w:rFonts w:ascii="Arial" w:hAnsi="Arial" w:cs="Arial"/>
          <w:sz w:val="24"/>
          <w:szCs w:val="24"/>
        </w:rPr>
      </w:pPr>
      <w:r w:rsidRPr="00894FFA">
        <w:rPr>
          <w:rFonts w:ascii="Arial" w:hAnsi="Arial" w:cs="Arial"/>
          <w:sz w:val="24"/>
          <w:szCs w:val="24"/>
        </w:rPr>
        <w:t>•</w:t>
      </w:r>
      <w:r w:rsidRPr="00894FFA">
        <w:rPr>
          <w:rFonts w:ascii="Arial" w:hAnsi="Arial" w:cs="Arial"/>
          <w:sz w:val="24"/>
          <w:szCs w:val="24"/>
        </w:rPr>
        <w:tab/>
        <w:t>Técnico em Saneamento (Subsequente);</w:t>
      </w:r>
    </w:p>
    <w:p w14:paraId="623C97E7" w14:textId="77777777" w:rsidR="009433FB" w:rsidRPr="00894FFA" w:rsidRDefault="009433FB" w:rsidP="00894FFA">
      <w:pPr>
        <w:spacing w:line="360" w:lineRule="auto"/>
        <w:contextualSpacing/>
        <w:rPr>
          <w:rFonts w:ascii="Arial" w:hAnsi="Arial" w:cs="Arial"/>
          <w:sz w:val="24"/>
          <w:szCs w:val="24"/>
        </w:rPr>
      </w:pPr>
      <w:r w:rsidRPr="00894FFA">
        <w:rPr>
          <w:rFonts w:ascii="Arial" w:hAnsi="Arial" w:cs="Arial"/>
          <w:sz w:val="24"/>
          <w:szCs w:val="24"/>
        </w:rPr>
        <w:t>•</w:t>
      </w:r>
      <w:r w:rsidRPr="00894FFA">
        <w:rPr>
          <w:rFonts w:ascii="Arial" w:hAnsi="Arial" w:cs="Arial"/>
          <w:sz w:val="24"/>
          <w:szCs w:val="24"/>
        </w:rPr>
        <w:tab/>
        <w:t>Técnico em Edificações (Integrado e Subsequente);</w:t>
      </w:r>
    </w:p>
    <w:p w14:paraId="499C559B" w14:textId="77777777" w:rsidR="009433FB" w:rsidRPr="00894FFA" w:rsidRDefault="009433FB" w:rsidP="00894FFA">
      <w:pPr>
        <w:spacing w:line="360" w:lineRule="auto"/>
        <w:contextualSpacing/>
        <w:rPr>
          <w:rFonts w:ascii="Arial" w:hAnsi="Arial" w:cs="Arial"/>
          <w:sz w:val="24"/>
          <w:szCs w:val="24"/>
        </w:rPr>
      </w:pPr>
      <w:r w:rsidRPr="00894FFA">
        <w:rPr>
          <w:rFonts w:ascii="Arial" w:hAnsi="Arial" w:cs="Arial"/>
          <w:sz w:val="24"/>
          <w:szCs w:val="24"/>
        </w:rPr>
        <w:t>•</w:t>
      </w:r>
      <w:r w:rsidRPr="00894FFA">
        <w:rPr>
          <w:rFonts w:ascii="Arial" w:hAnsi="Arial" w:cs="Arial"/>
          <w:sz w:val="24"/>
          <w:szCs w:val="24"/>
        </w:rPr>
        <w:tab/>
        <w:t>Técnico em Meio Ambiente (Integrado e Subsequente);</w:t>
      </w:r>
    </w:p>
    <w:p w14:paraId="0D8CE93D" w14:textId="77777777" w:rsidR="009433FB" w:rsidRPr="00894FFA" w:rsidRDefault="009433FB" w:rsidP="00894FFA">
      <w:pPr>
        <w:spacing w:line="360" w:lineRule="auto"/>
        <w:contextualSpacing/>
        <w:rPr>
          <w:rFonts w:ascii="Arial" w:hAnsi="Arial" w:cs="Arial"/>
          <w:sz w:val="24"/>
          <w:szCs w:val="24"/>
        </w:rPr>
      </w:pPr>
      <w:r w:rsidRPr="00894FFA">
        <w:rPr>
          <w:rFonts w:ascii="Arial" w:hAnsi="Arial" w:cs="Arial"/>
          <w:sz w:val="24"/>
          <w:szCs w:val="24"/>
        </w:rPr>
        <w:t>•</w:t>
      </w:r>
      <w:r w:rsidRPr="00894FFA">
        <w:rPr>
          <w:rFonts w:ascii="Arial" w:hAnsi="Arial" w:cs="Arial"/>
          <w:sz w:val="24"/>
          <w:szCs w:val="24"/>
        </w:rPr>
        <w:tab/>
        <w:t>Técnico em Informática (Integrado e subsequente);</w:t>
      </w:r>
    </w:p>
    <w:p w14:paraId="71DC7909" w14:textId="77777777" w:rsidR="009433FB" w:rsidRPr="00894FFA" w:rsidRDefault="009433FB" w:rsidP="00894FFA">
      <w:pPr>
        <w:spacing w:line="360" w:lineRule="auto"/>
        <w:contextualSpacing/>
        <w:rPr>
          <w:rFonts w:ascii="Arial" w:hAnsi="Arial" w:cs="Arial"/>
          <w:sz w:val="24"/>
          <w:szCs w:val="24"/>
        </w:rPr>
      </w:pPr>
      <w:r w:rsidRPr="00894FFA">
        <w:rPr>
          <w:rFonts w:ascii="Arial" w:hAnsi="Arial" w:cs="Arial"/>
          <w:sz w:val="24"/>
          <w:szCs w:val="24"/>
        </w:rPr>
        <w:t>•</w:t>
      </w:r>
      <w:r w:rsidRPr="00894FFA">
        <w:rPr>
          <w:rFonts w:ascii="Arial" w:hAnsi="Arial" w:cs="Arial"/>
          <w:sz w:val="24"/>
          <w:szCs w:val="24"/>
        </w:rPr>
        <w:tab/>
        <w:t>Técnico em Mecânica (Integrado e subsequente);</w:t>
      </w:r>
    </w:p>
    <w:p w14:paraId="321C5118" w14:textId="77777777" w:rsidR="009433FB" w:rsidRPr="00894FFA" w:rsidRDefault="009433FB" w:rsidP="00894FFA">
      <w:pPr>
        <w:spacing w:line="360" w:lineRule="auto"/>
        <w:contextualSpacing/>
        <w:rPr>
          <w:rFonts w:ascii="Arial" w:hAnsi="Arial" w:cs="Arial"/>
          <w:sz w:val="24"/>
          <w:szCs w:val="24"/>
        </w:rPr>
      </w:pPr>
      <w:r w:rsidRPr="00894FFA">
        <w:rPr>
          <w:rFonts w:ascii="Arial" w:hAnsi="Arial" w:cs="Arial"/>
          <w:sz w:val="24"/>
          <w:szCs w:val="24"/>
        </w:rPr>
        <w:t>•</w:t>
      </w:r>
      <w:r w:rsidRPr="00894FFA">
        <w:rPr>
          <w:rFonts w:ascii="Arial" w:hAnsi="Arial" w:cs="Arial"/>
          <w:sz w:val="24"/>
          <w:szCs w:val="24"/>
        </w:rPr>
        <w:tab/>
        <w:t>Técnico em Manutenção e Suporte de Informática (Integrado);</w:t>
      </w:r>
    </w:p>
    <w:p w14:paraId="035FE542" w14:textId="77777777" w:rsidR="009433FB" w:rsidRPr="00894FFA" w:rsidRDefault="009433FB" w:rsidP="00894FFA">
      <w:pPr>
        <w:spacing w:line="360" w:lineRule="auto"/>
        <w:contextualSpacing/>
        <w:rPr>
          <w:rFonts w:ascii="Arial" w:hAnsi="Arial" w:cs="Arial"/>
          <w:sz w:val="24"/>
          <w:szCs w:val="24"/>
        </w:rPr>
      </w:pPr>
      <w:r w:rsidRPr="00894FFA">
        <w:rPr>
          <w:rFonts w:ascii="Arial" w:hAnsi="Arial" w:cs="Arial"/>
          <w:sz w:val="24"/>
          <w:szCs w:val="24"/>
        </w:rPr>
        <w:t>•</w:t>
      </w:r>
      <w:r w:rsidRPr="00894FFA">
        <w:rPr>
          <w:rFonts w:ascii="Arial" w:hAnsi="Arial" w:cs="Arial"/>
          <w:sz w:val="24"/>
          <w:szCs w:val="24"/>
        </w:rPr>
        <w:tab/>
        <w:t>Técnico em Segurança no Trabalho (Subsequente);</w:t>
      </w:r>
    </w:p>
    <w:p w14:paraId="10EAB8CC" w14:textId="77777777" w:rsidR="009433FB" w:rsidRPr="00894FFA" w:rsidRDefault="009433FB" w:rsidP="00894FFA">
      <w:pPr>
        <w:spacing w:line="360" w:lineRule="auto"/>
        <w:contextualSpacing/>
        <w:rPr>
          <w:rFonts w:ascii="Arial" w:hAnsi="Arial" w:cs="Arial"/>
          <w:sz w:val="24"/>
          <w:szCs w:val="24"/>
        </w:rPr>
      </w:pPr>
      <w:r w:rsidRPr="00894FFA">
        <w:rPr>
          <w:rFonts w:ascii="Arial" w:hAnsi="Arial" w:cs="Arial"/>
          <w:sz w:val="24"/>
          <w:szCs w:val="24"/>
        </w:rPr>
        <w:t>•</w:t>
      </w:r>
      <w:r w:rsidRPr="00894FFA">
        <w:rPr>
          <w:rFonts w:ascii="Arial" w:hAnsi="Arial" w:cs="Arial"/>
          <w:sz w:val="24"/>
          <w:szCs w:val="24"/>
        </w:rPr>
        <w:tab/>
        <w:t>Licenciatura em Ciências Biológicas (Regular);</w:t>
      </w:r>
    </w:p>
    <w:p w14:paraId="17C016D8" w14:textId="77777777" w:rsidR="009433FB" w:rsidRPr="00894FFA" w:rsidRDefault="009433FB" w:rsidP="00894FFA">
      <w:pPr>
        <w:spacing w:line="360" w:lineRule="auto"/>
        <w:contextualSpacing/>
        <w:rPr>
          <w:rFonts w:ascii="Arial" w:hAnsi="Arial" w:cs="Arial"/>
          <w:sz w:val="24"/>
          <w:szCs w:val="24"/>
        </w:rPr>
      </w:pPr>
      <w:r w:rsidRPr="00894FFA">
        <w:rPr>
          <w:rFonts w:ascii="Arial" w:hAnsi="Arial" w:cs="Arial"/>
          <w:sz w:val="24"/>
          <w:szCs w:val="24"/>
        </w:rPr>
        <w:t>•</w:t>
      </w:r>
      <w:r w:rsidRPr="00894FFA">
        <w:rPr>
          <w:rFonts w:ascii="Arial" w:hAnsi="Arial" w:cs="Arial"/>
          <w:sz w:val="24"/>
          <w:szCs w:val="24"/>
        </w:rPr>
        <w:tab/>
        <w:t>Pós- graduação- Especialização em Tecnologia da Informação e Comunicação aplicada à Educação;</w:t>
      </w:r>
    </w:p>
    <w:p w14:paraId="3F3920CE" w14:textId="77777777" w:rsidR="009433FB" w:rsidRPr="00894FFA" w:rsidRDefault="009433FB" w:rsidP="00894FFA">
      <w:pPr>
        <w:spacing w:line="360" w:lineRule="auto"/>
        <w:contextualSpacing/>
        <w:rPr>
          <w:rFonts w:ascii="Arial" w:hAnsi="Arial" w:cs="Arial"/>
          <w:sz w:val="24"/>
          <w:szCs w:val="24"/>
        </w:rPr>
      </w:pPr>
      <w:r w:rsidRPr="00894FFA">
        <w:rPr>
          <w:rFonts w:ascii="Arial" w:hAnsi="Arial" w:cs="Arial"/>
          <w:sz w:val="24"/>
          <w:szCs w:val="24"/>
        </w:rPr>
        <w:t>•</w:t>
      </w:r>
      <w:r w:rsidRPr="00894FFA">
        <w:rPr>
          <w:rFonts w:ascii="Arial" w:hAnsi="Arial" w:cs="Arial"/>
          <w:sz w:val="24"/>
          <w:szCs w:val="24"/>
        </w:rPr>
        <w:tab/>
        <w:t>Pós- graduação- Especialização em Educação de Jovens e adultos: saberes ribeirinhos e práticas pedagógicas</w:t>
      </w:r>
    </w:p>
    <w:p w14:paraId="0DAC4B7E" w14:textId="77777777" w:rsidR="009433FB" w:rsidRPr="00894FFA" w:rsidRDefault="009433FB" w:rsidP="00894FFA">
      <w:pPr>
        <w:spacing w:line="360" w:lineRule="auto"/>
        <w:contextualSpacing/>
        <w:rPr>
          <w:rFonts w:ascii="Arial" w:hAnsi="Arial" w:cs="Arial"/>
          <w:sz w:val="24"/>
          <w:szCs w:val="24"/>
        </w:rPr>
      </w:pPr>
      <w:r w:rsidRPr="00894FFA">
        <w:rPr>
          <w:rFonts w:ascii="Arial" w:hAnsi="Arial" w:cs="Arial"/>
          <w:sz w:val="24"/>
          <w:szCs w:val="24"/>
        </w:rPr>
        <w:t>•</w:t>
      </w:r>
      <w:r w:rsidRPr="00894FFA">
        <w:rPr>
          <w:rFonts w:ascii="Arial" w:hAnsi="Arial" w:cs="Arial"/>
          <w:sz w:val="24"/>
          <w:szCs w:val="24"/>
        </w:rPr>
        <w:tab/>
        <w:t xml:space="preserve">Cursos de formação Inicial e continuada - FIC </w:t>
      </w:r>
    </w:p>
    <w:p w14:paraId="25D8CD48" w14:textId="77777777" w:rsidR="00605437" w:rsidRPr="00894FFA" w:rsidRDefault="00605437" w:rsidP="00894FFA">
      <w:pPr>
        <w:pStyle w:val="PargrafodaLista"/>
        <w:numPr>
          <w:ilvl w:val="1"/>
          <w:numId w:val="8"/>
        </w:numPr>
        <w:spacing w:line="360" w:lineRule="auto"/>
        <w:outlineLvl w:val="1"/>
        <w:rPr>
          <w:rFonts w:ascii="Arial" w:hAnsi="Arial" w:cs="Arial"/>
          <w:b/>
          <w:sz w:val="24"/>
          <w:szCs w:val="24"/>
        </w:rPr>
      </w:pPr>
      <w:bookmarkStart w:id="1" w:name="_Toc95992433"/>
      <w:r w:rsidRPr="00894FFA">
        <w:rPr>
          <w:rFonts w:ascii="Arial" w:hAnsi="Arial" w:cs="Arial"/>
          <w:b/>
          <w:sz w:val="24"/>
          <w:szCs w:val="24"/>
        </w:rPr>
        <w:t>MISSÃO</w:t>
      </w:r>
      <w:bookmarkEnd w:id="1"/>
    </w:p>
    <w:p w14:paraId="094818F4" w14:textId="77777777" w:rsidR="00605437" w:rsidRPr="00894FFA" w:rsidRDefault="00605437"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Promover educação profissional, científica e tecnológica com base cidadã, por meio do ensino, pesquisa, extensão e inovação, colaborando com o desenvolvimento sustentável da região amazônica.</w:t>
      </w:r>
    </w:p>
    <w:p w14:paraId="2DF1FB4B" w14:textId="77777777" w:rsidR="00605437" w:rsidRPr="00894FFA" w:rsidRDefault="00605437" w:rsidP="00894FFA">
      <w:pPr>
        <w:pStyle w:val="PargrafodaLista"/>
        <w:numPr>
          <w:ilvl w:val="1"/>
          <w:numId w:val="8"/>
        </w:numPr>
        <w:spacing w:line="360" w:lineRule="auto"/>
        <w:ind w:left="426"/>
        <w:outlineLvl w:val="1"/>
        <w:rPr>
          <w:rFonts w:ascii="Arial" w:hAnsi="Arial" w:cs="Arial"/>
          <w:b/>
          <w:sz w:val="24"/>
          <w:szCs w:val="24"/>
        </w:rPr>
      </w:pPr>
      <w:bookmarkStart w:id="2" w:name="_Toc95992434"/>
      <w:r w:rsidRPr="00894FFA">
        <w:rPr>
          <w:rFonts w:ascii="Arial" w:hAnsi="Arial" w:cs="Arial"/>
          <w:b/>
          <w:sz w:val="24"/>
          <w:szCs w:val="24"/>
        </w:rPr>
        <w:t>VISÃO</w:t>
      </w:r>
      <w:bookmarkEnd w:id="2"/>
    </w:p>
    <w:p w14:paraId="37423DFE" w14:textId="77777777" w:rsidR="00605437" w:rsidRPr="00894FFA" w:rsidRDefault="00605437"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Ser uma instituição de referência no ensino, pesquisa, extensão e inovação, comprometida com a excelência na educação, visando ao desenvolvimento da região amazônica.  </w:t>
      </w:r>
    </w:p>
    <w:p w14:paraId="035119A3" w14:textId="77777777" w:rsidR="00605437" w:rsidRPr="00894FFA" w:rsidRDefault="00605437" w:rsidP="00894FFA">
      <w:pPr>
        <w:pStyle w:val="PargrafodaLista"/>
        <w:numPr>
          <w:ilvl w:val="1"/>
          <w:numId w:val="8"/>
        </w:numPr>
        <w:spacing w:line="360" w:lineRule="auto"/>
        <w:ind w:left="426"/>
        <w:outlineLvl w:val="1"/>
        <w:rPr>
          <w:rFonts w:ascii="Arial" w:hAnsi="Arial" w:cs="Arial"/>
          <w:b/>
          <w:sz w:val="24"/>
          <w:szCs w:val="24"/>
        </w:rPr>
      </w:pPr>
      <w:bookmarkStart w:id="3" w:name="_Toc95992435"/>
      <w:r w:rsidRPr="00894FFA">
        <w:rPr>
          <w:rFonts w:ascii="Arial" w:hAnsi="Arial" w:cs="Arial"/>
          <w:b/>
          <w:sz w:val="24"/>
          <w:szCs w:val="24"/>
        </w:rPr>
        <w:t>ESTRUTURA ADMINISTRATIVA E PEDAGÓGICA DO IFPA CAMPUS ABAETETUBA</w:t>
      </w:r>
      <w:bookmarkEnd w:id="3"/>
    </w:p>
    <w:p w14:paraId="595125F4"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 xml:space="preserve">Diretor Geral: </w:t>
      </w:r>
      <w:proofErr w:type="spellStart"/>
      <w:r w:rsidRPr="00894FFA">
        <w:rPr>
          <w:rFonts w:ascii="Arial" w:hAnsi="Arial" w:cs="Arial"/>
          <w:sz w:val="24"/>
          <w:szCs w:val="24"/>
        </w:rPr>
        <w:t>Diselma</w:t>
      </w:r>
      <w:proofErr w:type="spellEnd"/>
      <w:r w:rsidRPr="00894FFA">
        <w:rPr>
          <w:rFonts w:ascii="Arial" w:hAnsi="Arial" w:cs="Arial"/>
          <w:sz w:val="24"/>
          <w:szCs w:val="24"/>
        </w:rPr>
        <w:t xml:space="preserve"> Marinho Brito</w:t>
      </w:r>
    </w:p>
    <w:p w14:paraId="1929F423"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Diretor de Adm. e Planejamento: Zacarias Lobato Gonçalves</w:t>
      </w:r>
    </w:p>
    <w:p w14:paraId="79879BCF"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lastRenderedPageBreak/>
        <w:t>Diretora de Ensino, Pós-graduação e Inovação: Edinaldo Fonseca Corrêa</w:t>
      </w:r>
    </w:p>
    <w:p w14:paraId="62713DC5"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Coordenador Geral do Ensino: Jaime Barradas</w:t>
      </w:r>
    </w:p>
    <w:p w14:paraId="2D5BAC39" w14:textId="0695B3A8"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Coordenadora do Curso de Pós- graduação- Especialização em Tecnologia da Informação e    Comunicação aplicada à Educação: Karla Nina</w:t>
      </w:r>
    </w:p>
    <w:p w14:paraId="30EAD1A3" w14:textId="5579F066"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 xml:space="preserve">Coordenadora do Curso de Pós- graduação- Especialização em Educação de Jovens e Adultos Saberes Ribeirinhos e Práticas Pedagógicas: Pedro Chaves Baía Júnior </w:t>
      </w:r>
    </w:p>
    <w:p w14:paraId="3B792645"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Coordenador do Curso de Licenciatura em Ciências Biológicas: Dirlene Ferreira da Silva</w:t>
      </w:r>
    </w:p>
    <w:p w14:paraId="31BDE68E"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Coordenador do Curso Técnico em Aquicultura: Jeronimo Carvalho Martins</w:t>
      </w:r>
    </w:p>
    <w:p w14:paraId="5D42A5FC"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 xml:space="preserve">Coordenador do Curso Técnico em Edificações: </w:t>
      </w:r>
      <w:proofErr w:type="spellStart"/>
      <w:r w:rsidRPr="00894FFA">
        <w:rPr>
          <w:rFonts w:ascii="Arial" w:hAnsi="Arial" w:cs="Arial"/>
          <w:sz w:val="24"/>
          <w:szCs w:val="24"/>
        </w:rPr>
        <w:t>Regiana</w:t>
      </w:r>
      <w:proofErr w:type="spellEnd"/>
      <w:r w:rsidRPr="00894FFA">
        <w:rPr>
          <w:rFonts w:ascii="Arial" w:hAnsi="Arial" w:cs="Arial"/>
          <w:sz w:val="24"/>
          <w:szCs w:val="24"/>
        </w:rPr>
        <w:t xml:space="preserve"> Barbosa Carvalho.</w:t>
      </w:r>
    </w:p>
    <w:p w14:paraId="60E68A90"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Coordenador do Curso Técnico em Meio Ambiente: Esdras da Silva Franco</w:t>
      </w:r>
    </w:p>
    <w:p w14:paraId="075EA43C"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Coordenadora do Curso Técnico em Informática: Marcio Valério de Oliveira Favacho</w:t>
      </w:r>
    </w:p>
    <w:p w14:paraId="54CF572E"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Coordenador do Curso Técnico em Mecânica: Antônio Henrique da Silva Bitencourt Junior</w:t>
      </w:r>
    </w:p>
    <w:p w14:paraId="31506132"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 xml:space="preserve">Coordenador do Curso Técnico em Pesca: </w:t>
      </w:r>
      <w:proofErr w:type="spellStart"/>
      <w:r w:rsidRPr="00894FFA">
        <w:rPr>
          <w:rFonts w:ascii="Arial" w:hAnsi="Arial" w:cs="Arial"/>
          <w:sz w:val="24"/>
          <w:szCs w:val="24"/>
        </w:rPr>
        <w:t>Aldenice</w:t>
      </w:r>
      <w:proofErr w:type="spellEnd"/>
      <w:r w:rsidRPr="00894FFA">
        <w:rPr>
          <w:rFonts w:ascii="Arial" w:hAnsi="Arial" w:cs="Arial"/>
          <w:sz w:val="24"/>
          <w:szCs w:val="24"/>
        </w:rPr>
        <w:t xml:space="preserve"> da Silva Carvalho Coordenador do Curso Técnico em Saneamento: Nagib </w:t>
      </w:r>
      <w:proofErr w:type="spellStart"/>
      <w:r w:rsidRPr="00894FFA">
        <w:rPr>
          <w:rFonts w:ascii="Arial" w:hAnsi="Arial" w:cs="Arial"/>
          <w:sz w:val="24"/>
          <w:szCs w:val="24"/>
        </w:rPr>
        <w:t>Buzar</w:t>
      </w:r>
      <w:proofErr w:type="spellEnd"/>
      <w:r w:rsidRPr="00894FFA">
        <w:rPr>
          <w:rFonts w:ascii="Arial" w:hAnsi="Arial" w:cs="Arial"/>
          <w:sz w:val="24"/>
          <w:szCs w:val="24"/>
        </w:rPr>
        <w:t xml:space="preserve"> Neto</w:t>
      </w:r>
      <w:r w:rsidRPr="00894FFA">
        <w:rPr>
          <w:rFonts w:ascii="Arial" w:hAnsi="Arial" w:cs="Arial"/>
          <w:sz w:val="24"/>
          <w:szCs w:val="24"/>
        </w:rPr>
        <w:tab/>
      </w:r>
    </w:p>
    <w:p w14:paraId="73AD7AB3"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 xml:space="preserve">Coordenadora do Curso Técnico em Segurança no Trabalho: </w:t>
      </w:r>
      <w:proofErr w:type="spellStart"/>
      <w:r w:rsidRPr="00894FFA">
        <w:rPr>
          <w:rFonts w:ascii="Arial" w:hAnsi="Arial" w:cs="Arial"/>
          <w:sz w:val="24"/>
          <w:szCs w:val="24"/>
        </w:rPr>
        <w:t>Kazuo</w:t>
      </w:r>
      <w:proofErr w:type="spellEnd"/>
      <w:r w:rsidRPr="00894FFA">
        <w:rPr>
          <w:rFonts w:ascii="Arial" w:hAnsi="Arial" w:cs="Arial"/>
          <w:sz w:val="24"/>
          <w:szCs w:val="24"/>
        </w:rPr>
        <w:t xml:space="preserve"> </w:t>
      </w:r>
      <w:proofErr w:type="spellStart"/>
      <w:r w:rsidRPr="00894FFA">
        <w:rPr>
          <w:rFonts w:ascii="Arial" w:hAnsi="Arial" w:cs="Arial"/>
          <w:sz w:val="24"/>
          <w:szCs w:val="24"/>
        </w:rPr>
        <w:t>Kamizono</w:t>
      </w:r>
      <w:proofErr w:type="spellEnd"/>
    </w:p>
    <w:p w14:paraId="6149266D"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Coordenador da Secretaria Acadêmica: Isa Costa Pantoja</w:t>
      </w:r>
    </w:p>
    <w:p w14:paraId="4E54181C"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 xml:space="preserve">Chefe do Setor de Biblioteca: </w:t>
      </w:r>
      <w:proofErr w:type="spellStart"/>
      <w:r w:rsidRPr="00894FFA">
        <w:rPr>
          <w:rFonts w:ascii="Arial" w:hAnsi="Arial" w:cs="Arial"/>
          <w:sz w:val="24"/>
          <w:szCs w:val="24"/>
        </w:rPr>
        <w:t>Malena</w:t>
      </w:r>
      <w:proofErr w:type="spellEnd"/>
      <w:r w:rsidRPr="00894FFA">
        <w:rPr>
          <w:rFonts w:ascii="Arial" w:hAnsi="Arial" w:cs="Arial"/>
          <w:sz w:val="24"/>
          <w:szCs w:val="24"/>
        </w:rPr>
        <w:t xml:space="preserve"> Teixeira</w:t>
      </w:r>
    </w:p>
    <w:p w14:paraId="0B2DD553"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 xml:space="preserve">Chefe do NAPNE: </w:t>
      </w:r>
      <w:proofErr w:type="spellStart"/>
      <w:r w:rsidRPr="00894FFA">
        <w:rPr>
          <w:rFonts w:ascii="Arial" w:hAnsi="Arial" w:cs="Arial"/>
          <w:sz w:val="24"/>
          <w:szCs w:val="24"/>
        </w:rPr>
        <w:t>Nilzete</w:t>
      </w:r>
      <w:proofErr w:type="spellEnd"/>
      <w:r w:rsidRPr="00894FFA">
        <w:rPr>
          <w:rFonts w:ascii="Arial" w:hAnsi="Arial" w:cs="Arial"/>
          <w:sz w:val="24"/>
          <w:szCs w:val="24"/>
        </w:rPr>
        <w:t xml:space="preserve"> Ferreira da Silva</w:t>
      </w:r>
    </w:p>
    <w:p w14:paraId="785D7AE2"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 xml:space="preserve">Coordenador de Pesquisa e Extensão: Reuel Rocha  </w:t>
      </w:r>
    </w:p>
    <w:p w14:paraId="354036F9" w14:textId="77777777"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Coordenadora de Estágio: Diana Moraes</w:t>
      </w:r>
    </w:p>
    <w:p w14:paraId="7B89C67F" w14:textId="39CF15FB" w:rsidR="00605437" w:rsidRPr="00894FFA" w:rsidRDefault="00605437" w:rsidP="00894FFA">
      <w:pPr>
        <w:pStyle w:val="PargrafodaLista"/>
        <w:numPr>
          <w:ilvl w:val="0"/>
          <w:numId w:val="7"/>
        </w:numPr>
        <w:spacing w:after="0" w:line="360" w:lineRule="auto"/>
        <w:rPr>
          <w:rFonts w:ascii="Arial" w:hAnsi="Arial" w:cs="Arial"/>
          <w:sz w:val="24"/>
          <w:szCs w:val="24"/>
        </w:rPr>
      </w:pPr>
      <w:r w:rsidRPr="00894FFA">
        <w:rPr>
          <w:rFonts w:ascii="Arial" w:hAnsi="Arial" w:cs="Arial"/>
          <w:sz w:val="24"/>
          <w:szCs w:val="24"/>
        </w:rPr>
        <w:t xml:space="preserve">Equipe Pedagógica: Aline Gonçalves Batista, Benedita </w:t>
      </w:r>
      <w:proofErr w:type="spellStart"/>
      <w:r w:rsidRPr="00894FFA">
        <w:rPr>
          <w:rFonts w:ascii="Arial" w:hAnsi="Arial" w:cs="Arial"/>
          <w:sz w:val="24"/>
          <w:szCs w:val="24"/>
        </w:rPr>
        <w:t>Josiana</w:t>
      </w:r>
      <w:proofErr w:type="spellEnd"/>
      <w:r w:rsidRPr="00894FFA">
        <w:rPr>
          <w:rFonts w:ascii="Arial" w:hAnsi="Arial" w:cs="Arial"/>
          <w:sz w:val="24"/>
          <w:szCs w:val="24"/>
        </w:rPr>
        <w:t xml:space="preserve"> Rodrigues, Edilene Miranda, </w:t>
      </w:r>
      <w:r w:rsidR="00CA64A2">
        <w:rPr>
          <w:rFonts w:ascii="Arial" w:hAnsi="Arial" w:cs="Arial"/>
          <w:sz w:val="24"/>
          <w:szCs w:val="24"/>
        </w:rPr>
        <w:t xml:space="preserve">Giovana Parente Negrão, </w:t>
      </w:r>
      <w:r w:rsidRPr="00894FFA">
        <w:rPr>
          <w:rFonts w:ascii="Arial" w:hAnsi="Arial" w:cs="Arial"/>
          <w:sz w:val="24"/>
          <w:szCs w:val="24"/>
        </w:rPr>
        <w:t xml:space="preserve">Auxiliar de Técnico em Assuntos Educacionais: Joelma Carvalho Pereira, </w:t>
      </w:r>
      <w:r w:rsidRPr="00894FFA">
        <w:rPr>
          <w:rFonts w:ascii="Arial" w:hAnsi="Arial" w:cs="Arial"/>
          <w:sz w:val="24"/>
          <w:szCs w:val="24"/>
        </w:rPr>
        <w:lastRenderedPageBreak/>
        <w:t xml:space="preserve">Assistentes de Alunos: Priscila Cordeiro Costa da Silva, Elias </w:t>
      </w:r>
      <w:proofErr w:type="spellStart"/>
      <w:r w:rsidRPr="00894FFA">
        <w:rPr>
          <w:rFonts w:ascii="Arial" w:hAnsi="Arial" w:cs="Arial"/>
          <w:sz w:val="24"/>
          <w:szCs w:val="24"/>
        </w:rPr>
        <w:t>Delmondes</w:t>
      </w:r>
      <w:proofErr w:type="spellEnd"/>
      <w:r w:rsidRPr="00894FFA">
        <w:rPr>
          <w:rFonts w:ascii="Arial" w:hAnsi="Arial" w:cs="Arial"/>
          <w:sz w:val="24"/>
          <w:szCs w:val="24"/>
        </w:rPr>
        <w:t xml:space="preserve"> </w:t>
      </w:r>
      <w:proofErr w:type="spellStart"/>
      <w:r w:rsidRPr="00894FFA">
        <w:rPr>
          <w:rFonts w:ascii="Arial" w:hAnsi="Arial" w:cs="Arial"/>
          <w:sz w:val="24"/>
          <w:szCs w:val="24"/>
        </w:rPr>
        <w:t>Lacheski</w:t>
      </w:r>
      <w:proofErr w:type="spellEnd"/>
    </w:p>
    <w:p w14:paraId="6F90E062" w14:textId="77777777" w:rsidR="00605437" w:rsidRPr="00894FFA" w:rsidRDefault="00605437" w:rsidP="00894FFA">
      <w:pPr>
        <w:spacing w:after="0" w:line="360" w:lineRule="auto"/>
        <w:contextualSpacing/>
        <w:rPr>
          <w:rFonts w:ascii="Arial" w:hAnsi="Arial" w:cs="Arial"/>
          <w:sz w:val="24"/>
          <w:szCs w:val="24"/>
        </w:rPr>
      </w:pPr>
    </w:p>
    <w:p w14:paraId="23FCFF52" w14:textId="77777777" w:rsidR="00605437" w:rsidRPr="00894FFA" w:rsidRDefault="00605437" w:rsidP="00894FFA">
      <w:pPr>
        <w:spacing w:after="0" w:line="360" w:lineRule="auto"/>
        <w:contextualSpacing/>
        <w:rPr>
          <w:rFonts w:ascii="Arial" w:hAnsi="Arial" w:cs="Arial"/>
          <w:sz w:val="24"/>
          <w:szCs w:val="24"/>
        </w:rPr>
      </w:pPr>
    </w:p>
    <w:p w14:paraId="3BDBC009" w14:textId="77777777" w:rsidR="00605437" w:rsidRPr="00894FFA" w:rsidRDefault="00605437" w:rsidP="00894FFA">
      <w:pPr>
        <w:pStyle w:val="PargrafodaLista"/>
        <w:numPr>
          <w:ilvl w:val="0"/>
          <w:numId w:val="8"/>
        </w:numPr>
        <w:spacing w:line="360" w:lineRule="auto"/>
        <w:outlineLvl w:val="0"/>
        <w:rPr>
          <w:rFonts w:ascii="Arial" w:hAnsi="Arial" w:cs="Arial"/>
          <w:b/>
          <w:sz w:val="24"/>
          <w:szCs w:val="24"/>
        </w:rPr>
      </w:pPr>
      <w:bookmarkStart w:id="4" w:name="_Toc95992436"/>
      <w:r w:rsidRPr="00894FFA">
        <w:rPr>
          <w:rFonts w:ascii="Arial" w:hAnsi="Arial" w:cs="Arial"/>
          <w:b/>
          <w:sz w:val="24"/>
          <w:szCs w:val="24"/>
        </w:rPr>
        <w:t>A TRÍADE DA EDUCAÇÃO: ALUNO, FAMÍLIA E ESCOLA</w:t>
      </w:r>
      <w:bookmarkEnd w:id="4"/>
    </w:p>
    <w:p w14:paraId="7862EB8A" w14:textId="77777777" w:rsidR="00760A7C" w:rsidRPr="00894FFA" w:rsidRDefault="00760A7C"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As instituições educacionais atuais precisam estar em constante reflexão sobre suas ações, uma vez que a tarefa de mudar a escola exige o trabalho coletivo de seus integrantes. Cada instituição ao se propor a mudanças deve se organizar e encontrar estratégias próprias que as conduzam ao processo de transformação. Contudo, estas mudanças necessárias não acontecem por acaso e nem apenas por normatizações, mas fazem parte da vontade política do coletivo da escola, explicitada no seu Projeto Político Pedagógico – PPP e vividas a partir de uma gestão escolar democrática.</w:t>
      </w:r>
    </w:p>
    <w:p w14:paraId="05F2F7E9" w14:textId="77777777" w:rsidR="00760A7C" w:rsidRPr="00894FFA" w:rsidRDefault="00760A7C"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O IFPA Campus Abaetetuba inclui em seus princípios o caráter coletivo e a necessidade de participação de todos, propondo a sua comunidade escolar uma organização que se fundamenta no entendimento compartilhado de servidores, alunos e família. São estes atores que constroem a democracia no cotidiano escolar do Campus.</w:t>
      </w:r>
    </w:p>
    <w:p w14:paraId="551D52FA" w14:textId="13542341" w:rsidR="00760A7C" w:rsidRPr="00894FFA" w:rsidRDefault="00760A7C"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Para o Campus Abaetetuba o aluno é o centro do processo educativo e deve ser o foco das ações no seu projeto de atuação pedagógica, sendo respeitado e valorizado a partir de suas vivências, diferenças sociais, econômicas, políticas e culturais, bem como nas suas diversidades.</w:t>
      </w:r>
    </w:p>
    <w:p w14:paraId="61051689" w14:textId="77777777" w:rsidR="00760A7C" w:rsidRPr="00894FFA" w:rsidRDefault="00760A7C" w:rsidP="00894FFA">
      <w:pPr>
        <w:spacing w:line="360" w:lineRule="auto"/>
        <w:contextualSpacing/>
        <w:jc w:val="both"/>
        <w:rPr>
          <w:rFonts w:ascii="Arial" w:hAnsi="Arial" w:cs="Arial"/>
          <w:sz w:val="24"/>
          <w:szCs w:val="24"/>
        </w:rPr>
      </w:pPr>
      <w:r w:rsidRPr="00894FFA">
        <w:rPr>
          <w:rFonts w:ascii="Arial" w:hAnsi="Arial" w:cs="Arial"/>
          <w:sz w:val="24"/>
          <w:szCs w:val="24"/>
        </w:rPr>
        <w:t xml:space="preserve"> A garantia do acesso, participação e aprendizagem de todos, aponta para a construção de uma Escola Inclusiva no Campus, a qual objetiva a formação de alunos cidadãos capazes de ser agentes na vida acadêmica e social.</w:t>
      </w:r>
    </w:p>
    <w:p w14:paraId="1B3E7E2F" w14:textId="77777777" w:rsidR="00760A7C" w:rsidRPr="00894FFA" w:rsidRDefault="00172F5C"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A família neste contexto </w:t>
      </w:r>
      <w:proofErr w:type="gramStart"/>
      <w:r w:rsidRPr="00894FFA">
        <w:rPr>
          <w:rFonts w:ascii="Arial" w:hAnsi="Arial" w:cs="Arial"/>
          <w:sz w:val="24"/>
          <w:szCs w:val="24"/>
        </w:rPr>
        <w:t>assume</w:t>
      </w:r>
      <w:r w:rsidR="00760A7C" w:rsidRPr="00894FFA">
        <w:rPr>
          <w:rFonts w:ascii="Arial" w:hAnsi="Arial" w:cs="Arial"/>
          <w:sz w:val="24"/>
          <w:szCs w:val="24"/>
        </w:rPr>
        <w:t xml:space="preserve">  posição</w:t>
      </w:r>
      <w:proofErr w:type="gramEnd"/>
      <w:r w:rsidR="00760A7C" w:rsidRPr="00894FFA">
        <w:rPr>
          <w:rFonts w:ascii="Arial" w:hAnsi="Arial" w:cs="Arial"/>
          <w:sz w:val="24"/>
          <w:szCs w:val="24"/>
        </w:rPr>
        <w:t xml:space="preserve">  importante,  uma  vez  que  esta desempenha papéis que regulam, normatizam, impõe direitos de poder e deveres de proteção e assistência, necessárias ao bom desempenho do processo ensino-aprendizagem. </w:t>
      </w:r>
    </w:p>
    <w:p w14:paraId="477B8094" w14:textId="77777777" w:rsidR="00760A7C" w:rsidRDefault="00760A7C"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Assim, neste momento de transformações significativas a família é a principal parceira do Campus, sem ela o desenvolvimento social e cultural do aluno fica comprometido. É necessário então que a família </w:t>
      </w:r>
      <w:r w:rsidR="00172F5C" w:rsidRPr="00894FFA">
        <w:rPr>
          <w:rFonts w:ascii="Arial" w:hAnsi="Arial" w:cs="Arial"/>
          <w:sz w:val="24"/>
          <w:szCs w:val="24"/>
        </w:rPr>
        <w:t>assume</w:t>
      </w:r>
      <w:r w:rsidRPr="00894FFA">
        <w:rPr>
          <w:rFonts w:ascii="Arial" w:hAnsi="Arial" w:cs="Arial"/>
          <w:sz w:val="24"/>
          <w:szCs w:val="24"/>
        </w:rPr>
        <w:t xml:space="preserve"> o compromisso de apoiar o Campus, participar nas suas decisões, estabelecer </w:t>
      </w:r>
      <w:r w:rsidRPr="00894FFA">
        <w:rPr>
          <w:rFonts w:ascii="Arial" w:hAnsi="Arial" w:cs="Arial"/>
          <w:sz w:val="24"/>
          <w:szCs w:val="24"/>
        </w:rPr>
        <w:lastRenderedPageBreak/>
        <w:t>uma relação de proximidade com professores e corpo técnico, conhecer e opinar nas construções pedagógicas e acompanhar o desenvolvimento de filhos na vida acadêmica.</w:t>
      </w:r>
      <w:r w:rsidRPr="00894FFA">
        <w:rPr>
          <w:rFonts w:ascii="Arial" w:hAnsi="Arial" w:cs="Arial"/>
        </w:rPr>
        <w:t xml:space="preserve"> </w:t>
      </w:r>
      <w:r w:rsidRPr="00894FFA">
        <w:rPr>
          <w:rFonts w:ascii="Arial" w:hAnsi="Arial" w:cs="Arial"/>
          <w:sz w:val="24"/>
          <w:szCs w:val="24"/>
        </w:rPr>
        <w:t xml:space="preserve">(Maria do Carmo </w:t>
      </w:r>
      <w:proofErr w:type="spellStart"/>
      <w:r w:rsidRPr="00894FFA">
        <w:rPr>
          <w:rFonts w:ascii="Arial" w:hAnsi="Arial" w:cs="Arial"/>
          <w:sz w:val="24"/>
          <w:szCs w:val="24"/>
        </w:rPr>
        <w:t>Brantes</w:t>
      </w:r>
      <w:proofErr w:type="spellEnd"/>
      <w:r w:rsidRPr="00894FFA">
        <w:rPr>
          <w:rFonts w:ascii="Arial" w:hAnsi="Arial" w:cs="Arial"/>
          <w:sz w:val="24"/>
          <w:szCs w:val="24"/>
        </w:rPr>
        <w:t xml:space="preserve"> de Carvalho) </w:t>
      </w:r>
    </w:p>
    <w:p w14:paraId="68008DBF" w14:textId="77777777" w:rsidR="00894FFA" w:rsidRPr="00894FFA" w:rsidRDefault="00894FFA" w:rsidP="00894FFA">
      <w:pPr>
        <w:spacing w:line="360" w:lineRule="auto"/>
        <w:ind w:firstLine="709"/>
        <w:contextualSpacing/>
        <w:jc w:val="both"/>
        <w:rPr>
          <w:rFonts w:ascii="Arial" w:hAnsi="Arial" w:cs="Arial"/>
          <w:sz w:val="24"/>
          <w:szCs w:val="24"/>
        </w:rPr>
      </w:pPr>
    </w:p>
    <w:p w14:paraId="784ACC5F" w14:textId="77777777" w:rsidR="00605437" w:rsidRPr="00894FFA" w:rsidRDefault="00605437" w:rsidP="00894FFA">
      <w:pPr>
        <w:pStyle w:val="PargrafodaLista"/>
        <w:numPr>
          <w:ilvl w:val="0"/>
          <w:numId w:val="8"/>
        </w:numPr>
        <w:spacing w:line="360" w:lineRule="auto"/>
        <w:outlineLvl w:val="0"/>
        <w:rPr>
          <w:rFonts w:ascii="Arial" w:hAnsi="Arial" w:cs="Arial"/>
          <w:b/>
          <w:sz w:val="24"/>
          <w:szCs w:val="24"/>
        </w:rPr>
      </w:pPr>
      <w:bookmarkStart w:id="5" w:name="_Toc95992437"/>
      <w:r w:rsidRPr="00894FFA">
        <w:rPr>
          <w:rFonts w:ascii="Arial" w:hAnsi="Arial" w:cs="Arial"/>
          <w:b/>
          <w:sz w:val="24"/>
          <w:szCs w:val="24"/>
        </w:rPr>
        <w:t>PROCEDIMENTOS ACADÊMICOS</w:t>
      </w:r>
      <w:bookmarkEnd w:id="5"/>
    </w:p>
    <w:p w14:paraId="688F5F9B" w14:textId="77777777" w:rsidR="00605437" w:rsidRPr="00894FFA" w:rsidRDefault="00605437" w:rsidP="00894FFA">
      <w:pPr>
        <w:pStyle w:val="Ttulo2"/>
        <w:spacing w:line="360" w:lineRule="auto"/>
        <w:contextualSpacing/>
        <w:rPr>
          <w:rFonts w:ascii="Arial" w:hAnsi="Arial" w:cs="Arial"/>
          <w:b/>
          <w:color w:val="auto"/>
          <w:sz w:val="24"/>
          <w:szCs w:val="24"/>
        </w:rPr>
      </w:pPr>
      <w:bookmarkStart w:id="6" w:name="_Toc95992438"/>
      <w:r w:rsidRPr="00894FFA">
        <w:rPr>
          <w:rFonts w:ascii="Arial" w:hAnsi="Arial" w:cs="Arial"/>
          <w:b/>
          <w:color w:val="auto"/>
          <w:sz w:val="24"/>
          <w:szCs w:val="24"/>
        </w:rPr>
        <w:t xml:space="preserve">3.1 </w:t>
      </w:r>
      <w:r w:rsidR="00760A7C" w:rsidRPr="00894FFA">
        <w:rPr>
          <w:rFonts w:ascii="Arial" w:hAnsi="Arial" w:cs="Arial"/>
          <w:b/>
          <w:color w:val="auto"/>
          <w:sz w:val="24"/>
          <w:szCs w:val="24"/>
        </w:rPr>
        <w:t>MATRÍCULA</w:t>
      </w:r>
      <w:bookmarkEnd w:id="6"/>
    </w:p>
    <w:p w14:paraId="5F53AA54" w14:textId="77777777" w:rsidR="00F324C8" w:rsidRPr="00894FFA" w:rsidRDefault="00F324C8" w:rsidP="00894FFA">
      <w:pPr>
        <w:spacing w:line="360" w:lineRule="auto"/>
        <w:contextualSpacing/>
        <w:rPr>
          <w:rFonts w:ascii="Arial" w:hAnsi="Arial" w:cs="Arial"/>
        </w:rPr>
      </w:pPr>
    </w:p>
    <w:p w14:paraId="27BA3D5F" w14:textId="77777777" w:rsidR="00760A7C" w:rsidRPr="00894FFA" w:rsidRDefault="00760A7C"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A matrícula é o ato que vincula o estudante, regular ou especial, a turmas de componentes curriculares ofertadas em um determinado período letivo do calendário acadêmico do campus. </w:t>
      </w:r>
    </w:p>
    <w:p w14:paraId="2ED12BB9" w14:textId="77777777" w:rsidR="00760A7C" w:rsidRPr="00894FFA" w:rsidRDefault="00760A7C"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Fica vedada a matrícula simultânea em dois Cursos no mesmo nível de ensino no Instituto Federal de Educação, Ciência e Tecnologia do Pará;</w:t>
      </w:r>
    </w:p>
    <w:p w14:paraId="29871341" w14:textId="77777777" w:rsidR="00760A7C" w:rsidRPr="00894FFA" w:rsidRDefault="00760A7C"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Efetivada a matrícula, fica caracterizada a imediata adesão ao Regimento Geral do IFPA e as nesta Normas Acadêmicas, vedando-se a invocação de desconhecimento a seu favor.</w:t>
      </w:r>
    </w:p>
    <w:p w14:paraId="3DFA5D2F" w14:textId="77777777" w:rsidR="00760A7C" w:rsidRPr="00894FFA" w:rsidRDefault="00760A7C"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As solicitações realizadas pelos alunos via requerimento devem ser protocoladas no Setor de Protocolo da Instituição, sempre atentando para anexar cópia dos documentos comprobatórios e necessárias às solicitações.</w:t>
      </w:r>
    </w:p>
    <w:p w14:paraId="48D5B33C" w14:textId="77777777" w:rsidR="00944BB6" w:rsidRDefault="00760A7C" w:rsidP="00944BB6">
      <w:pPr>
        <w:spacing w:line="360" w:lineRule="auto"/>
        <w:ind w:firstLine="709"/>
        <w:contextualSpacing/>
        <w:jc w:val="both"/>
        <w:rPr>
          <w:rFonts w:ascii="Arial" w:hAnsi="Arial" w:cs="Arial"/>
          <w:sz w:val="24"/>
          <w:szCs w:val="24"/>
        </w:rPr>
      </w:pPr>
      <w:r w:rsidRPr="00894FFA">
        <w:rPr>
          <w:rFonts w:ascii="Arial" w:hAnsi="Arial" w:cs="Arial"/>
          <w:sz w:val="24"/>
          <w:szCs w:val="24"/>
        </w:rPr>
        <w:t>É importante solicitar do Setor de Protocolo o número do processo e/ou cópia do requerimento para acompanhamento no sistema.</w:t>
      </w:r>
    </w:p>
    <w:p w14:paraId="4949D27F" w14:textId="77777777" w:rsidR="00944BB6" w:rsidRPr="00944BB6" w:rsidRDefault="00944BB6" w:rsidP="00944BB6">
      <w:pPr>
        <w:spacing w:line="360" w:lineRule="auto"/>
        <w:ind w:firstLine="709"/>
        <w:contextualSpacing/>
        <w:jc w:val="both"/>
        <w:rPr>
          <w:rFonts w:ascii="Arial" w:hAnsi="Arial" w:cs="Arial"/>
          <w:sz w:val="24"/>
          <w:szCs w:val="24"/>
        </w:rPr>
      </w:pPr>
    </w:p>
    <w:p w14:paraId="301D39D7" w14:textId="77777777" w:rsidR="009433FB" w:rsidRPr="00944BB6" w:rsidRDefault="00944BB6" w:rsidP="00944BB6">
      <w:pPr>
        <w:spacing w:line="360" w:lineRule="auto"/>
        <w:outlineLvl w:val="1"/>
        <w:rPr>
          <w:rFonts w:ascii="Arial" w:hAnsi="Arial" w:cs="Arial"/>
          <w:b/>
          <w:sz w:val="24"/>
          <w:szCs w:val="24"/>
        </w:rPr>
      </w:pPr>
      <w:bookmarkStart w:id="7" w:name="_Toc95992439"/>
      <w:r w:rsidRPr="00944BB6">
        <w:rPr>
          <w:rFonts w:ascii="Arial" w:hAnsi="Arial" w:cs="Arial"/>
          <w:b/>
          <w:sz w:val="24"/>
          <w:szCs w:val="24"/>
        </w:rPr>
        <w:t>3.2</w:t>
      </w:r>
      <w:r>
        <w:rPr>
          <w:rFonts w:ascii="Arial" w:hAnsi="Arial" w:cs="Arial"/>
          <w:b/>
          <w:sz w:val="24"/>
          <w:szCs w:val="24"/>
        </w:rPr>
        <w:t xml:space="preserve"> </w:t>
      </w:r>
      <w:r w:rsidR="00172F5C" w:rsidRPr="00944BB6">
        <w:rPr>
          <w:rFonts w:ascii="Arial" w:hAnsi="Arial" w:cs="Arial"/>
          <w:b/>
          <w:sz w:val="24"/>
          <w:szCs w:val="24"/>
        </w:rPr>
        <w:t>RENOVAÇÃO DA MATRÍCULA</w:t>
      </w:r>
      <w:bookmarkEnd w:id="7"/>
    </w:p>
    <w:p w14:paraId="6C40AF91" w14:textId="78915A4F" w:rsidR="00894FFA" w:rsidRDefault="00172F5C"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A matrícula deverá ser renovada semestralmente para os Cursos Subsequentes e Superiores e anualmente para os Cursos Integrados. Poderá ser realizada de forma online, </w:t>
      </w:r>
      <w:r w:rsidR="00847B49" w:rsidRPr="00894FFA">
        <w:rPr>
          <w:rFonts w:ascii="Arial" w:hAnsi="Arial" w:cs="Arial"/>
          <w:sz w:val="24"/>
          <w:szCs w:val="24"/>
        </w:rPr>
        <w:t>cabendo ao</w:t>
      </w:r>
      <w:r w:rsidRPr="00894FFA">
        <w:rPr>
          <w:rFonts w:ascii="Arial" w:hAnsi="Arial" w:cs="Arial"/>
          <w:sz w:val="24"/>
          <w:szCs w:val="24"/>
        </w:rPr>
        <w:t xml:space="preserve"> estudante ou seus responsáveis legais, </w:t>
      </w:r>
      <w:proofErr w:type="gramStart"/>
      <w:r w:rsidRPr="00894FFA">
        <w:rPr>
          <w:rFonts w:ascii="Arial" w:hAnsi="Arial" w:cs="Arial"/>
          <w:sz w:val="24"/>
          <w:szCs w:val="24"/>
        </w:rPr>
        <w:t>quando  menor</w:t>
      </w:r>
      <w:proofErr w:type="gramEnd"/>
      <w:r w:rsidRPr="00894FFA">
        <w:rPr>
          <w:rFonts w:ascii="Arial" w:hAnsi="Arial" w:cs="Arial"/>
          <w:sz w:val="24"/>
          <w:szCs w:val="24"/>
        </w:rPr>
        <w:t xml:space="preserve">  de  idade,  efetivá-la  no  sistema  de  gerenciamento  acadêmico (SIGAA), em período estipulado no Calendário Acadêmico do Campus.</w:t>
      </w:r>
    </w:p>
    <w:p w14:paraId="089C2BF0" w14:textId="77777777" w:rsidR="0005099A" w:rsidRDefault="00172F5C" w:rsidP="0005099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No ato da renovação da matrícula é obrigatória a atualização </w:t>
      </w:r>
      <w:r w:rsidR="0005099A">
        <w:rPr>
          <w:rFonts w:ascii="Arial" w:hAnsi="Arial" w:cs="Arial"/>
          <w:sz w:val="24"/>
          <w:szCs w:val="24"/>
        </w:rPr>
        <w:t xml:space="preserve">da foto e </w:t>
      </w:r>
      <w:r w:rsidRPr="00894FFA">
        <w:rPr>
          <w:rFonts w:ascii="Arial" w:hAnsi="Arial" w:cs="Arial"/>
          <w:sz w:val="24"/>
          <w:szCs w:val="24"/>
        </w:rPr>
        <w:t xml:space="preserve">dos </w:t>
      </w:r>
      <w:r w:rsidR="0005099A">
        <w:rPr>
          <w:rFonts w:ascii="Arial" w:hAnsi="Arial" w:cs="Arial"/>
          <w:sz w:val="24"/>
          <w:szCs w:val="24"/>
        </w:rPr>
        <w:t>dados cadastrais dos discentes.</w:t>
      </w:r>
    </w:p>
    <w:p w14:paraId="6A4E5D24" w14:textId="77777777" w:rsidR="00274B9D" w:rsidRDefault="00172F5C" w:rsidP="00274B9D">
      <w:pPr>
        <w:spacing w:line="360" w:lineRule="auto"/>
        <w:ind w:firstLine="709"/>
        <w:contextualSpacing/>
        <w:jc w:val="both"/>
        <w:rPr>
          <w:rFonts w:ascii="Arial" w:hAnsi="Arial" w:cs="Arial"/>
          <w:sz w:val="24"/>
          <w:szCs w:val="24"/>
        </w:rPr>
      </w:pPr>
      <w:r w:rsidRPr="00894FFA">
        <w:rPr>
          <w:rFonts w:ascii="Arial" w:hAnsi="Arial" w:cs="Arial"/>
          <w:sz w:val="24"/>
          <w:szCs w:val="24"/>
        </w:rPr>
        <w:t>A renovação de matrícula é obrigatória e terá validade por 01 (um) período letivo em conformidade com as normas do IFPA e com o que dispuser este r</w:t>
      </w:r>
      <w:r w:rsidR="00274B9D">
        <w:rPr>
          <w:rFonts w:ascii="Arial" w:hAnsi="Arial" w:cs="Arial"/>
          <w:sz w:val="24"/>
          <w:szCs w:val="24"/>
        </w:rPr>
        <w:t>egulamento didático pedagógico.</w:t>
      </w:r>
    </w:p>
    <w:p w14:paraId="5B582ECE" w14:textId="77777777" w:rsidR="00894FFA" w:rsidRDefault="00172F5C" w:rsidP="00274B9D">
      <w:pPr>
        <w:spacing w:line="360" w:lineRule="auto"/>
        <w:ind w:firstLine="709"/>
        <w:contextualSpacing/>
        <w:jc w:val="both"/>
        <w:rPr>
          <w:rFonts w:ascii="Arial" w:hAnsi="Arial" w:cs="Arial"/>
          <w:sz w:val="24"/>
          <w:szCs w:val="24"/>
        </w:rPr>
      </w:pPr>
      <w:r w:rsidRPr="00894FFA">
        <w:rPr>
          <w:rFonts w:ascii="Arial" w:hAnsi="Arial" w:cs="Arial"/>
          <w:sz w:val="24"/>
          <w:szCs w:val="24"/>
        </w:rPr>
        <w:lastRenderedPageBreak/>
        <w:t>A não renovação da matrícula pelo discente caracterizará abandono do curso e</w:t>
      </w:r>
      <w:r w:rsidR="00274B9D">
        <w:rPr>
          <w:rFonts w:ascii="Arial" w:hAnsi="Arial" w:cs="Arial"/>
          <w:sz w:val="24"/>
          <w:szCs w:val="24"/>
        </w:rPr>
        <w:t xml:space="preserve"> </w:t>
      </w:r>
      <w:r w:rsidRPr="00894FFA">
        <w:rPr>
          <w:rFonts w:ascii="Arial" w:hAnsi="Arial" w:cs="Arial"/>
          <w:sz w:val="24"/>
          <w:szCs w:val="24"/>
        </w:rPr>
        <w:t>consequentemente</w:t>
      </w:r>
      <w:r w:rsidR="00894FFA">
        <w:rPr>
          <w:rFonts w:ascii="Arial" w:hAnsi="Arial" w:cs="Arial"/>
          <w:sz w:val="24"/>
          <w:szCs w:val="24"/>
        </w:rPr>
        <w:t>, desvinculação da Instituição.</w:t>
      </w:r>
    </w:p>
    <w:p w14:paraId="610870EC" w14:textId="77777777" w:rsidR="00172F5C" w:rsidRPr="00894FFA" w:rsidRDefault="00172F5C"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Cabe ao estudante ou seus responsáveis legais, quando menor de idade, efetivar a rematrícula no sistema de gerenciamento acadêmico, conforme os prazos estabelecidos no Calendário Acadêmico do Campus.</w:t>
      </w:r>
    </w:p>
    <w:p w14:paraId="1BE0F0A4" w14:textId="77777777" w:rsidR="00274B9D" w:rsidRDefault="00172F5C" w:rsidP="00274B9D">
      <w:pPr>
        <w:spacing w:line="360" w:lineRule="auto"/>
        <w:ind w:firstLine="709"/>
        <w:contextualSpacing/>
        <w:jc w:val="both"/>
        <w:rPr>
          <w:rFonts w:ascii="Arial" w:hAnsi="Arial" w:cs="Arial"/>
          <w:sz w:val="24"/>
          <w:szCs w:val="24"/>
        </w:rPr>
      </w:pPr>
      <w:r w:rsidRPr="00894FFA">
        <w:rPr>
          <w:rFonts w:ascii="Arial" w:hAnsi="Arial" w:cs="Arial"/>
          <w:sz w:val="24"/>
          <w:szCs w:val="24"/>
        </w:rPr>
        <w:t>O estudante que estiver em débito com a Biblioteca e/ou com a entrega dos livros didáticos não poderá renovar a matrícula até que regularize sua situação.</w:t>
      </w:r>
    </w:p>
    <w:p w14:paraId="1F7C946E" w14:textId="77777777" w:rsidR="00172F5C" w:rsidRPr="00894FFA" w:rsidRDefault="00172F5C" w:rsidP="00274B9D">
      <w:pPr>
        <w:spacing w:line="360" w:lineRule="auto"/>
        <w:ind w:firstLine="709"/>
        <w:contextualSpacing/>
        <w:jc w:val="both"/>
        <w:rPr>
          <w:rFonts w:ascii="Arial" w:hAnsi="Arial" w:cs="Arial"/>
          <w:sz w:val="24"/>
          <w:szCs w:val="24"/>
        </w:rPr>
      </w:pPr>
      <w:r w:rsidRPr="00894FFA">
        <w:rPr>
          <w:rFonts w:ascii="Arial" w:hAnsi="Arial" w:cs="Arial"/>
          <w:sz w:val="24"/>
          <w:szCs w:val="24"/>
        </w:rPr>
        <w:t>O estudante perderá o direito à renovação de matrícula quando:</w:t>
      </w:r>
    </w:p>
    <w:p w14:paraId="0956F311" w14:textId="77777777" w:rsidR="00172F5C" w:rsidRPr="00894FFA" w:rsidRDefault="00172F5C" w:rsidP="00894FFA">
      <w:pPr>
        <w:spacing w:line="360" w:lineRule="auto"/>
        <w:contextualSpacing/>
        <w:jc w:val="both"/>
        <w:rPr>
          <w:rFonts w:ascii="Arial" w:hAnsi="Arial" w:cs="Arial"/>
          <w:sz w:val="24"/>
          <w:szCs w:val="24"/>
        </w:rPr>
      </w:pPr>
      <w:r w:rsidRPr="00894FFA">
        <w:rPr>
          <w:rFonts w:ascii="Arial" w:hAnsi="Arial" w:cs="Arial"/>
          <w:sz w:val="24"/>
          <w:szCs w:val="24"/>
        </w:rPr>
        <w:t>I)</w:t>
      </w:r>
      <w:r w:rsidRPr="00894FFA">
        <w:rPr>
          <w:rFonts w:ascii="Arial" w:hAnsi="Arial" w:cs="Arial"/>
          <w:sz w:val="24"/>
          <w:szCs w:val="24"/>
        </w:rPr>
        <w:tab/>
        <w:t xml:space="preserve">Tiver </w:t>
      </w:r>
      <w:proofErr w:type="gramStart"/>
      <w:r w:rsidRPr="00894FFA">
        <w:rPr>
          <w:rFonts w:ascii="Arial" w:hAnsi="Arial" w:cs="Arial"/>
          <w:sz w:val="24"/>
          <w:szCs w:val="24"/>
        </w:rPr>
        <w:t>a  matrícula</w:t>
      </w:r>
      <w:proofErr w:type="gramEnd"/>
      <w:r w:rsidRPr="00894FFA">
        <w:rPr>
          <w:rFonts w:ascii="Arial" w:hAnsi="Arial" w:cs="Arial"/>
          <w:sz w:val="24"/>
          <w:szCs w:val="24"/>
        </w:rPr>
        <w:t xml:space="preserve"> cancelada; </w:t>
      </w:r>
    </w:p>
    <w:p w14:paraId="67B78201" w14:textId="77777777" w:rsidR="00172F5C" w:rsidRPr="00894FFA" w:rsidRDefault="00172F5C" w:rsidP="00894FFA">
      <w:pPr>
        <w:spacing w:line="360" w:lineRule="auto"/>
        <w:contextualSpacing/>
        <w:jc w:val="both"/>
        <w:rPr>
          <w:rFonts w:ascii="Arial" w:hAnsi="Arial" w:cs="Arial"/>
          <w:sz w:val="24"/>
          <w:szCs w:val="24"/>
        </w:rPr>
      </w:pPr>
      <w:r w:rsidRPr="00894FFA">
        <w:rPr>
          <w:rFonts w:ascii="Arial" w:hAnsi="Arial" w:cs="Arial"/>
          <w:sz w:val="24"/>
          <w:szCs w:val="24"/>
        </w:rPr>
        <w:t>II)</w:t>
      </w:r>
      <w:r w:rsidRPr="00894FFA">
        <w:rPr>
          <w:rFonts w:ascii="Arial" w:hAnsi="Arial" w:cs="Arial"/>
          <w:sz w:val="24"/>
          <w:szCs w:val="24"/>
        </w:rPr>
        <w:tab/>
        <w:t xml:space="preserve">Tiver integralizado todos os </w:t>
      </w:r>
      <w:proofErr w:type="gramStart"/>
      <w:r w:rsidRPr="00894FFA">
        <w:rPr>
          <w:rFonts w:ascii="Arial" w:hAnsi="Arial" w:cs="Arial"/>
          <w:sz w:val="24"/>
          <w:szCs w:val="24"/>
        </w:rPr>
        <w:t>componentes  curriculares</w:t>
      </w:r>
      <w:proofErr w:type="gramEnd"/>
      <w:r w:rsidRPr="00894FFA">
        <w:rPr>
          <w:rFonts w:ascii="Arial" w:hAnsi="Arial" w:cs="Arial"/>
          <w:sz w:val="24"/>
          <w:szCs w:val="24"/>
        </w:rPr>
        <w:t xml:space="preserve">  de  seu  curso,  conforme  estabelecido no  PPC; </w:t>
      </w:r>
    </w:p>
    <w:p w14:paraId="06034E5D" w14:textId="77777777" w:rsidR="00172F5C" w:rsidRPr="00894FFA" w:rsidRDefault="00172F5C" w:rsidP="00894FFA">
      <w:pPr>
        <w:spacing w:line="360" w:lineRule="auto"/>
        <w:contextualSpacing/>
        <w:jc w:val="both"/>
        <w:rPr>
          <w:rFonts w:ascii="Arial" w:hAnsi="Arial" w:cs="Arial"/>
          <w:sz w:val="24"/>
          <w:szCs w:val="24"/>
        </w:rPr>
      </w:pPr>
      <w:r w:rsidRPr="00894FFA">
        <w:rPr>
          <w:rFonts w:ascii="Arial" w:hAnsi="Arial" w:cs="Arial"/>
          <w:sz w:val="24"/>
          <w:szCs w:val="24"/>
        </w:rPr>
        <w:t>III)</w:t>
      </w:r>
      <w:r w:rsidRPr="00894FFA">
        <w:rPr>
          <w:rFonts w:ascii="Arial" w:hAnsi="Arial" w:cs="Arial"/>
          <w:sz w:val="24"/>
          <w:szCs w:val="24"/>
        </w:rPr>
        <w:tab/>
      </w:r>
      <w:proofErr w:type="gramStart"/>
      <w:r w:rsidRPr="00894FFA">
        <w:rPr>
          <w:rFonts w:ascii="Arial" w:hAnsi="Arial" w:cs="Arial"/>
          <w:sz w:val="24"/>
          <w:szCs w:val="24"/>
        </w:rPr>
        <w:t>Tiver  deixado</w:t>
      </w:r>
      <w:proofErr w:type="gramEnd"/>
      <w:r w:rsidRPr="00894FFA">
        <w:rPr>
          <w:rFonts w:ascii="Arial" w:hAnsi="Arial" w:cs="Arial"/>
          <w:sz w:val="24"/>
          <w:szCs w:val="24"/>
        </w:rPr>
        <w:t xml:space="preserve">  de  renovar  matrícula  em  um  período  letivo  sem  justificativa; </w:t>
      </w:r>
    </w:p>
    <w:p w14:paraId="47E1EBC6" w14:textId="77777777" w:rsidR="00172F5C" w:rsidRPr="00894FFA" w:rsidRDefault="00172F5C" w:rsidP="00894FFA">
      <w:pPr>
        <w:spacing w:line="360" w:lineRule="auto"/>
        <w:contextualSpacing/>
        <w:jc w:val="both"/>
        <w:rPr>
          <w:rFonts w:ascii="Arial" w:hAnsi="Arial" w:cs="Arial"/>
          <w:sz w:val="24"/>
          <w:szCs w:val="24"/>
        </w:rPr>
      </w:pPr>
      <w:r w:rsidRPr="00894FFA">
        <w:rPr>
          <w:rFonts w:ascii="Arial" w:hAnsi="Arial" w:cs="Arial"/>
          <w:sz w:val="24"/>
          <w:szCs w:val="24"/>
        </w:rPr>
        <w:t>IV)</w:t>
      </w:r>
      <w:r w:rsidRPr="00894FFA">
        <w:rPr>
          <w:rFonts w:ascii="Arial" w:hAnsi="Arial" w:cs="Arial"/>
          <w:sz w:val="24"/>
          <w:szCs w:val="24"/>
        </w:rPr>
        <w:tab/>
      </w:r>
      <w:proofErr w:type="gramStart"/>
      <w:r w:rsidRPr="00894FFA">
        <w:rPr>
          <w:rFonts w:ascii="Arial" w:hAnsi="Arial" w:cs="Arial"/>
          <w:sz w:val="24"/>
          <w:szCs w:val="24"/>
        </w:rPr>
        <w:t>Tiver  transcorrido</w:t>
      </w:r>
      <w:proofErr w:type="gramEnd"/>
      <w:r w:rsidRPr="00894FFA">
        <w:rPr>
          <w:rFonts w:ascii="Arial" w:hAnsi="Arial" w:cs="Arial"/>
          <w:sz w:val="24"/>
          <w:szCs w:val="24"/>
        </w:rPr>
        <w:t xml:space="preserve">  o  limite  máximo  fixado  para  a  integralização  do  curso;</w:t>
      </w:r>
    </w:p>
    <w:p w14:paraId="411EE84A" w14:textId="77777777" w:rsidR="00172F5C" w:rsidRPr="00894FFA" w:rsidRDefault="00172F5C" w:rsidP="00894FFA">
      <w:pPr>
        <w:spacing w:line="360" w:lineRule="auto"/>
        <w:contextualSpacing/>
        <w:jc w:val="both"/>
        <w:rPr>
          <w:rFonts w:ascii="Arial" w:hAnsi="Arial" w:cs="Arial"/>
          <w:sz w:val="24"/>
          <w:szCs w:val="24"/>
        </w:rPr>
      </w:pPr>
      <w:r w:rsidRPr="00894FFA">
        <w:rPr>
          <w:rFonts w:ascii="Arial" w:hAnsi="Arial" w:cs="Arial"/>
          <w:sz w:val="24"/>
          <w:szCs w:val="24"/>
        </w:rPr>
        <w:t>V)</w:t>
      </w:r>
      <w:r w:rsidRPr="00894FFA">
        <w:rPr>
          <w:rFonts w:ascii="Arial" w:hAnsi="Arial" w:cs="Arial"/>
          <w:sz w:val="24"/>
          <w:szCs w:val="24"/>
        </w:rPr>
        <w:tab/>
      </w:r>
      <w:proofErr w:type="gramStart"/>
      <w:r w:rsidRPr="00894FFA">
        <w:rPr>
          <w:rFonts w:ascii="Arial" w:hAnsi="Arial" w:cs="Arial"/>
          <w:sz w:val="24"/>
          <w:szCs w:val="24"/>
        </w:rPr>
        <w:t>Tiver  transcorrido</w:t>
      </w:r>
      <w:proofErr w:type="gramEnd"/>
      <w:r w:rsidRPr="00894FFA">
        <w:rPr>
          <w:rFonts w:ascii="Arial" w:hAnsi="Arial" w:cs="Arial"/>
          <w:sz w:val="24"/>
          <w:szCs w:val="24"/>
        </w:rPr>
        <w:t xml:space="preserve">  o  período  de  trancamento  de  matrícula  e  não  for  efetivada  a  renovação de  matrícula;</w:t>
      </w:r>
    </w:p>
    <w:p w14:paraId="59C24529" w14:textId="77777777" w:rsidR="00172F5C" w:rsidRPr="00894FFA" w:rsidRDefault="00172F5C" w:rsidP="00894FFA">
      <w:pPr>
        <w:spacing w:line="360" w:lineRule="auto"/>
        <w:contextualSpacing/>
        <w:jc w:val="both"/>
        <w:rPr>
          <w:rFonts w:ascii="Arial" w:hAnsi="Arial" w:cs="Arial"/>
          <w:sz w:val="24"/>
          <w:szCs w:val="24"/>
        </w:rPr>
      </w:pPr>
      <w:r w:rsidRPr="00894FFA">
        <w:rPr>
          <w:rFonts w:ascii="Arial" w:hAnsi="Arial" w:cs="Arial"/>
          <w:sz w:val="24"/>
          <w:szCs w:val="24"/>
        </w:rPr>
        <w:t>VI)</w:t>
      </w:r>
      <w:r w:rsidRPr="00894FFA">
        <w:rPr>
          <w:rFonts w:ascii="Arial" w:hAnsi="Arial" w:cs="Arial"/>
          <w:sz w:val="24"/>
          <w:szCs w:val="24"/>
        </w:rPr>
        <w:tab/>
        <w:t xml:space="preserve">Que tenha sido penalizado </w:t>
      </w:r>
      <w:proofErr w:type="gramStart"/>
      <w:r w:rsidRPr="00894FFA">
        <w:rPr>
          <w:rFonts w:ascii="Arial" w:hAnsi="Arial" w:cs="Arial"/>
          <w:sz w:val="24"/>
          <w:szCs w:val="24"/>
        </w:rPr>
        <w:t>com  a</w:t>
      </w:r>
      <w:proofErr w:type="gramEnd"/>
      <w:r w:rsidRPr="00894FFA">
        <w:rPr>
          <w:rFonts w:ascii="Arial" w:hAnsi="Arial" w:cs="Arial"/>
          <w:sz w:val="24"/>
          <w:szCs w:val="24"/>
        </w:rPr>
        <w:t xml:space="preserve">  punição  disciplinar  de  expulsão  da  instituição,  conforme Regimento  Interno  Disciplinar  do  IFPA,  com  processo  devidamente  arquivado  na  ficha  do  aluno e  registrado  no  sistema  de  gerenciamento  acadêmico.</w:t>
      </w:r>
    </w:p>
    <w:p w14:paraId="4E6180FF" w14:textId="60CCF0B5" w:rsidR="005F43C6" w:rsidRDefault="005F43C6" w:rsidP="00894FFA">
      <w:pPr>
        <w:spacing w:line="360" w:lineRule="auto"/>
        <w:contextualSpacing/>
        <w:jc w:val="both"/>
        <w:rPr>
          <w:rFonts w:ascii="Arial" w:hAnsi="Arial" w:cs="Arial"/>
          <w:sz w:val="24"/>
          <w:szCs w:val="24"/>
        </w:rPr>
      </w:pPr>
      <w:r>
        <w:rPr>
          <w:rFonts w:ascii="Arial" w:hAnsi="Arial" w:cs="Arial"/>
          <w:sz w:val="24"/>
          <w:szCs w:val="24"/>
        </w:rPr>
        <w:t xml:space="preserve">            Em situação de significativo número de componentes curriculares pendentes por alunos, cabe à Direção de Ensino propor às Coordenações de Cursos estratégias tais como:</w:t>
      </w:r>
    </w:p>
    <w:p w14:paraId="7432A9B7" w14:textId="77777777" w:rsidR="005F43C6" w:rsidRDefault="005F43C6" w:rsidP="005F43C6">
      <w:pPr>
        <w:pStyle w:val="PargrafodaLista"/>
        <w:numPr>
          <w:ilvl w:val="0"/>
          <w:numId w:val="10"/>
        </w:numPr>
        <w:spacing w:line="360" w:lineRule="auto"/>
        <w:jc w:val="both"/>
        <w:rPr>
          <w:rFonts w:ascii="Arial" w:hAnsi="Arial" w:cs="Arial"/>
          <w:sz w:val="24"/>
          <w:szCs w:val="24"/>
        </w:rPr>
      </w:pPr>
      <w:proofErr w:type="spellStart"/>
      <w:r>
        <w:rPr>
          <w:rFonts w:ascii="Arial" w:hAnsi="Arial" w:cs="Arial"/>
          <w:sz w:val="24"/>
          <w:szCs w:val="24"/>
        </w:rPr>
        <w:t>Reoferta</w:t>
      </w:r>
      <w:proofErr w:type="spellEnd"/>
      <w:r>
        <w:rPr>
          <w:rFonts w:ascii="Arial" w:hAnsi="Arial" w:cs="Arial"/>
          <w:sz w:val="24"/>
          <w:szCs w:val="24"/>
        </w:rPr>
        <w:t xml:space="preserve"> </w:t>
      </w:r>
    </w:p>
    <w:p w14:paraId="0D961283" w14:textId="77777777" w:rsidR="005F43C6" w:rsidRDefault="005F43C6" w:rsidP="005F43C6">
      <w:pPr>
        <w:pStyle w:val="PargrafodaLista"/>
        <w:numPr>
          <w:ilvl w:val="0"/>
          <w:numId w:val="10"/>
        </w:numPr>
        <w:spacing w:line="360" w:lineRule="auto"/>
        <w:jc w:val="both"/>
        <w:rPr>
          <w:rFonts w:ascii="Arial" w:hAnsi="Arial" w:cs="Arial"/>
          <w:sz w:val="24"/>
          <w:szCs w:val="24"/>
        </w:rPr>
      </w:pPr>
      <w:r>
        <w:rPr>
          <w:rFonts w:ascii="Arial" w:hAnsi="Arial" w:cs="Arial"/>
          <w:sz w:val="24"/>
          <w:szCs w:val="24"/>
        </w:rPr>
        <w:t>Extraordinário aproveitamento de estudos;</w:t>
      </w:r>
    </w:p>
    <w:p w14:paraId="0CE40D6A" w14:textId="296C2EAB" w:rsidR="00172F5C" w:rsidRPr="005F43C6" w:rsidRDefault="005F43C6" w:rsidP="005F43C6">
      <w:pPr>
        <w:pStyle w:val="PargrafodaLista"/>
        <w:numPr>
          <w:ilvl w:val="0"/>
          <w:numId w:val="10"/>
        </w:numPr>
        <w:spacing w:line="360" w:lineRule="auto"/>
        <w:jc w:val="both"/>
        <w:rPr>
          <w:rFonts w:ascii="Arial" w:hAnsi="Arial" w:cs="Arial"/>
          <w:sz w:val="24"/>
          <w:szCs w:val="24"/>
        </w:rPr>
      </w:pPr>
      <w:r>
        <w:rPr>
          <w:rFonts w:ascii="Arial" w:hAnsi="Arial" w:cs="Arial"/>
          <w:sz w:val="24"/>
          <w:szCs w:val="24"/>
        </w:rPr>
        <w:t>Análise de equivalência entre componentes curriculares.</w:t>
      </w:r>
      <w:r w:rsidRPr="005F43C6">
        <w:rPr>
          <w:rFonts w:ascii="Arial" w:hAnsi="Arial" w:cs="Arial"/>
          <w:sz w:val="24"/>
          <w:szCs w:val="24"/>
        </w:rPr>
        <w:t xml:space="preserve"> </w:t>
      </w:r>
    </w:p>
    <w:p w14:paraId="23E354FB" w14:textId="77777777" w:rsidR="00172F5C" w:rsidRPr="00894FFA" w:rsidRDefault="00172F5C"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Solicitações de renovação de matrícula fora de prazo somente serão aceitas através da aprovação da Direção de Ensino do Campus, nos seguintes casos, quando devidamente comprovado:</w:t>
      </w:r>
    </w:p>
    <w:p w14:paraId="633FE0DF" w14:textId="77777777" w:rsidR="00172F5C" w:rsidRPr="00894FFA" w:rsidRDefault="00172F5C" w:rsidP="00894FFA">
      <w:pPr>
        <w:spacing w:line="360" w:lineRule="auto"/>
        <w:contextualSpacing/>
        <w:jc w:val="both"/>
        <w:rPr>
          <w:rFonts w:ascii="Arial" w:hAnsi="Arial" w:cs="Arial"/>
          <w:sz w:val="24"/>
          <w:szCs w:val="24"/>
        </w:rPr>
      </w:pPr>
      <w:r w:rsidRPr="00894FFA">
        <w:rPr>
          <w:rFonts w:ascii="Arial" w:hAnsi="Arial" w:cs="Arial"/>
          <w:sz w:val="24"/>
          <w:szCs w:val="24"/>
        </w:rPr>
        <w:t xml:space="preserve"> I) Problema de saúde comprovado por atestado;</w:t>
      </w:r>
    </w:p>
    <w:p w14:paraId="24A2B3FD" w14:textId="77777777" w:rsidR="00172F5C" w:rsidRPr="00894FFA" w:rsidRDefault="00172F5C" w:rsidP="00894FFA">
      <w:pPr>
        <w:spacing w:line="360" w:lineRule="auto"/>
        <w:contextualSpacing/>
        <w:jc w:val="both"/>
        <w:rPr>
          <w:rFonts w:ascii="Arial" w:hAnsi="Arial" w:cs="Arial"/>
          <w:sz w:val="24"/>
          <w:szCs w:val="24"/>
        </w:rPr>
      </w:pPr>
      <w:r w:rsidRPr="00894FFA">
        <w:rPr>
          <w:rFonts w:ascii="Arial" w:hAnsi="Arial" w:cs="Arial"/>
          <w:sz w:val="24"/>
          <w:szCs w:val="24"/>
        </w:rPr>
        <w:t xml:space="preserve"> II) Obrigações com o Serviço Militar;</w:t>
      </w:r>
    </w:p>
    <w:p w14:paraId="10DFB6BF" w14:textId="77777777" w:rsidR="00172F5C" w:rsidRPr="00894FFA" w:rsidRDefault="00172F5C" w:rsidP="00894FFA">
      <w:pPr>
        <w:spacing w:line="360" w:lineRule="auto"/>
        <w:contextualSpacing/>
        <w:jc w:val="both"/>
        <w:rPr>
          <w:rFonts w:ascii="Arial" w:hAnsi="Arial" w:cs="Arial"/>
          <w:sz w:val="24"/>
          <w:szCs w:val="24"/>
        </w:rPr>
      </w:pPr>
      <w:r w:rsidRPr="00894FFA">
        <w:rPr>
          <w:rFonts w:ascii="Arial" w:hAnsi="Arial" w:cs="Arial"/>
          <w:sz w:val="24"/>
          <w:szCs w:val="24"/>
        </w:rPr>
        <w:lastRenderedPageBreak/>
        <w:t>III) Acompanhamento de cônjuge e parente de primeiro grau em caso de defesa da saúde comprovado por atestado.</w:t>
      </w:r>
    </w:p>
    <w:p w14:paraId="71727BF3" w14:textId="77777777" w:rsidR="00847B49" w:rsidRPr="00894FFA" w:rsidRDefault="00847B49" w:rsidP="00894FFA">
      <w:pPr>
        <w:pStyle w:val="Ttulo2"/>
        <w:spacing w:line="360" w:lineRule="auto"/>
        <w:contextualSpacing/>
        <w:rPr>
          <w:rFonts w:ascii="Arial" w:hAnsi="Arial" w:cs="Arial"/>
          <w:b/>
          <w:color w:val="auto"/>
          <w:sz w:val="24"/>
          <w:szCs w:val="24"/>
        </w:rPr>
      </w:pPr>
      <w:bookmarkStart w:id="8" w:name="_Toc95992440"/>
      <w:r w:rsidRPr="00894FFA">
        <w:rPr>
          <w:rFonts w:ascii="Arial" w:hAnsi="Arial" w:cs="Arial"/>
          <w:b/>
          <w:color w:val="auto"/>
          <w:sz w:val="24"/>
          <w:szCs w:val="24"/>
        </w:rPr>
        <w:t>3.3 TRANCAMENTO DE MATRÍCULA</w:t>
      </w:r>
      <w:bookmarkEnd w:id="8"/>
    </w:p>
    <w:p w14:paraId="500A0CD1" w14:textId="77777777" w:rsidR="00F324C8" w:rsidRPr="00894FFA" w:rsidRDefault="00F324C8" w:rsidP="00894FFA">
      <w:pPr>
        <w:spacing w:line="360" w:lineRule="auto"/>
        <w:contextualSpacing/>
        <w:rPr>
          <w:rFonts w:ascii="Arial" w:hAnsi="Arial" w:cs="Arial"/>
        </w:rPr>
      </w:pPr>
    </w:p>
    <w:p w14:paraId="2C9A8B5D"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Entende-se por trancamento da matrícula o ato formal de interrupção de estudos, por um período letivo, com manutenção do vínculo do estudante com o IFPA e com direito à renovação de matrícula.</w:t>
      </w:r>
    </w:p>
    <w:p w14:paraId="3FE135AB"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Só será aceito o pedido de trancamento </w:t>
      </w:r>
      <w:proofErr w:type="gramStart"/>
      <w:r w:rsidRPr="00894FFA">
        <w:rPr>
          <w:rFonts w:ascii="Arial" w:hAnsi="Arial" w:cs="Arial"/>
          <w:sz w:val="24"/>
          <w:szCs w:val="24"/>
        </w:rPr>
        <w:t>da  matrícula</w:t>
      </w:r>
      <w:proofErr w:type="gramEnd"/>
      <w:r w:rsidRPr="00894FFA">
        <w:rPr>
          <w:rFonts w:ascii="Arial" w:hAnsi="Arial" w:cs="Arial"/>
          <w:sz w:val="24"/>
          <w:szCs w:val="24"/>
        </w:rPr>
        <w:t xml:space="preserve"> à Secretaria Acadêmica, se este for  formalizado por  meio  de requerimento escolar e documentos comprobatórios protocolado junto ao Setor de protocolo do Campus (protocolo.abaetetuba@ifpa.edu.br), dentro do prazo estabelecido no Calendário Acadêmico do Campus.</w:t>
      </w:r>
    </w:p>
    <w:p w14:paraId="3DD4B484"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Sendo o estudante menor de dezoito anos, o pedido de trancamento da matrícula deverá ser feito pelo seu responsável legal.</w:t>
      </w:r>
    </w:p>
    <w:p w14:paraId="241E0C2A"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 xml:space="preserve">Poderá ser concedido o trancamento da matrícula fora do prazo estabelecido no Calendário Acadêmico do Campus, nos seguintes casos, quando devidamente comprovado: </w:t>
      </w:r>
    </w:p>
    <w:p w14:paraId="2FC5636D"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I)      Problema de saúde comprovado por atestado ou laudo médico;</w:t>
      </w:r>
    </w:p>
    <w:p w14:paraId="428420F8"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II)     Obrigações com o Serviço Militar;</w:t>
      </w:r>
    </w:p>
    <w:p w14:paraId="61F191CC"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 xml:space="preserve"> III)  Acompanhamento de cônjuge e parente de primeiro grau em caso de defesa da saúde comprovado por atestado;</w:t>
      </w:r>
    </w:p>
    <w:p w14:paraId="0B7338CC" w14:textId="77777777" w:rsid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IV)   Impedimento por força de lei.</w:t>
      </w:r>
    </w:p>
    <w:p w14:paraId="5E569CFC"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O estudante com matrícula trancada terá sua renovação condicionada ao currículo em vigor no curso, à época de seu retorno.</w:t>
      </w:r>
    </w:p>
    <w:p w14:paraId="3BD15633"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O estudante com matrícula trancada não poderá exercer atividades acadêmicas ou administrativas de qualquer natureza no IFPA.</w:t>
      </w:r>
    </w:p>
    <w:p w14:paraId="68E4B685"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O trancamento de matrícula nos cursos de Educação Profissional Técnica de Nível Médio, nas formas de oferta integrada e subsequente, e nos cursos superiores de graduação, ocorrerá nas seguintes condições:</w:t>
      </w:r>
    </w:p>
    <w:p w14:paraId="293AFDE9"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 xml:space="preserve">I) Será concedido aos alunos matriculados a partir do segundo período do curso; </w:t>
      </w:r>
    </w:p>
    <w:p w14:paraId="572B9535"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II) Terá validade por um período letivo;</w:t>
      </w:r>
    </w:p>
    <w:p w14:paraId="3E07E99F"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III) Será concedido apenas uma vez no decorrer do curso;</w:t>
      </w:r>
    </w:p>
    <w:p w14:paraId="509A4AA8"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lastRenderedPageBreak/>
        <w:t>Para todos os casos previstos no caput, os períodos trancados não serão computados para cálculo do prazo máximo de integralização do curso.</w:t>
      </w:r>
    </w:p>
    <w:p w14:paraId="4A2EFD53"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Não será concedido trancamento em componente curricular isoladamente nos cursos </w:t>
      </w:r>
      <w:proofErr w:type="gramStart"/>
      <w:r w:rsidRPr="00894FFA">
        <w:rPr>
          <w:rFonts w:ascii="Arial" w:hAnsi="Arial" w:cs="Arial"/>
          <w:sz w:val="24"/>
          <w:szCs w:val="24"/>
        </w:rPr>
        <w:t>de  Educação</w:t>
      </w:r>
      <w:proofErr w:type="gramEnd"/>
      <w:r w:rsidRPr="00894FFA">
        <w:rPr>
          <w:rFonts w:ascii="Arial" w:hAnsi="Arial" w:cs="Arial"/>
          <w:sz w:val="24"/>
          <w:szCs w:val="24"/>
        </w:rPr>
        <w:t xml:space="preserve">  Profissional  Técnica  de  Nível Médio,  nas  formas  de  oferta  integrada  e  subsequente,  e  nos  cursos  superiores  de  graduação. </w:t>
      </w:r>
    </w:p>
    <w:p w14:paraId="07B94162"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Excepcionalmente, poderá ser trancada a matrícula, em qualquer época do período letivo, em que aluno que tenha que se ausentar em períodos que ultrapassem 25% dos dias letivos previstos no Calendário Acadêmico e que se encontre em uma das situações relacionadas a seguir, comprovada por documento hábil e solicitado à Diretoria de Ensino:</w:t>
      </w:r>
    </w:p>
    <w:p w14:paraId="690DF31D"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a) Funcionário público civil ou militar, por razão de serviço, desde que esteja devidamente comprovado por meio de comunicação escrita do órgão competente;</w:t>
      </w:r>
    </w:p>
    <w:p w14:paraId="5734874F"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b) Empregado de empresa privada que, por motivo de serviço, desde que esteja devidamente comprovado por meio de comunicação escrita do órgão competente;</w:t>
      </w:r>
    </w:p>
    <w:p w14:paraId="1537D17F"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 xml:space="preserve">c) Afastamento de gestante, durante o período de três meses, iniciado a partir do oitavo mês de gravidez previsto no Decreto nº 6.202/79 75, ou de portador de afecção prevista no Decreto- </w:t>
      </w:r>
      <w:proofErr w:type="gramStart"/>
      <w:r w:rsidRPr="00894FFA">
        <w:rPr>
          <w:rFonts w:ascii="Arial" w:hAnsi="Arial" w:cs="Arial"/>
          <w:sz w:val="24"/>
          <w:szCs w:val="24"/>
        </w:rPr>
        <w:t>Lei  nº</w:t>
      </w:r>
      <w:proofErr w:type="gramEnd"/>
      <w:r w:rsidRPr="00894FFA">
        <w:rPr>
          <w:rFonts w:ascii="Arial" w:hAnsi="Arial" w:cs="Arial"/>
          <w:sz w:val="24"/>
          <w:szCs w:val="24"/>
        </w:rPr>
        <w:t xml:space="preserve">  1.044/69, mediante apresentação de  atestado médico, desde que caracterizada  a impossibilidade absoluta de aplicação de exercícios domiciliares;</w:t>
      </w:r>
    </w:p>
    <w:p w14:paraId="196CA8EA"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d) Óbito de cônjuge, parente de 1º grau em linha reta ou 2º grau colateral, ocorrido durante o semestre do requerimento;</w:t>
      </w:r>
    </w:p>
    <w:p w14:paraId="7898E030"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f) Impedimento por força de lei.</w:t>
      </w:r>
    </w:p>
    <w:p w14:paraId="1BDD80B5"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e) Afastamento para estudos no exterior, mediante comprovante de obtenção de bolsa de estudos ou de aceitação da instituição de destino, pelo prazo que durar o curso.</w:t>
      </w:r>
    </w:p>
    <w:p w14:paraId="1B9F6F8E" w14:textId="77777777" w:rsidR="00847B49" w:rsidRPr="00894FFA" w:rsidRDefault="00847B49" w:rsidP="00894FFA">
      <w:pPr>
        <w:pStyle w:val="Ttulo2"/>
        <w:spacing w:line="360" w:lineRule="auto"/>
        <w:contextualSpacing/>
        <w:rPr>
          <w:rFonts w:ascii="Arial" w:hAnsi="Arial" w:cs="Arial"/>
          <w:b/>
          <w:color w:val="auto"/>
          <w:sz w:val="24"/>
          <w:szCs w:val="24"/>
        </w:rPr>
      </w:pPr>
      <w:bookmarkStart w:id="9" w:name="_Toc95992441"/>
      <w:r w:rsidRPr="00894FFA">
        <w:rPr>
          <w:rFonts w:ascii="Arial" w:hAnsi="Arial" w:cs="Arial"/>
          <w:b/>
          <w:color w:val="auto"/>
          <w:sz w:val="24"/>
          <w:szCs w:val="24"/>
        </w:rPr>
        <w:t>3.4 REINGRESSO</w:t>
      </w:r>
      <w:bookmarkEnd w:id="9"/>
    </w:p>
    <w:p w14:paraId="4E875F38" w14:textId="77777777" w:rsidR="00F324C8" w:rsidRPr="00894FFA" w:rsidRDefault="00F324C8" w:rsidP="00894FFA">
      <w:pPr>
        <w:spacing w:line="360" w:lineRule="auto"/>
        <w:contextualSpacing/>
        <w:rPr>
          <w:rFonts w:ascii="Arial" w:hAnsi="Arial" w:cs="Arial"/>
        </w:rPr>
      </w:pPr>
    </w:p>
    <w:p w14:paraId="3A5CCFDF"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O estudante que houver evadido terá direito a reingresso ao curso.</w:t>
      </w:r>
    </w:p>
    <w:p w14:paraId="159F6067"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Somente serão aceitas solicitações de reingresso de estudantes que evadiram por 01 (um) período letivo e não renovaram matrícula.</w:t>
      </w:r>
    </w:p>
    <w:p w14:paraId="1E420059"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lastRenderedPageBreak/>
        <w:t>A solicitação de reingresso ao curso será realizada dentro prazo estabelecido no Calendário Acadêmico do Campus.</w:t>
      </w:r>
    </w:p>
    <w:p w14:paraId="65142142"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O estudante deverá formalizar a solicitação junto ao Setor de Protocolo do Campus anexando o requerimento escolar e documentos comprobatórios pertinentes a sua justificativa.</w:t>
      </w:r>
    </w:p>
    <w:p w14:paraId="504CD364"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Caberá ao Colegiado de Curso analisar a solicitação de reingresso e emitir parecer, com parecer final expedido pela Diretoria de Ensino.</w:t>
      </w:r>
    </w:p>
    <w:p w14:paraId="2E568B2E" w14:textId="77777777" w:rsidR="00847B49"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O deferimento da solicitação de reingresso ao curso será condicionado ao cumprimento dos requisitos previstos no Regulamento Didático do IFPA.</w:t>
      </w:r>
    </w:p>
    <w:p w14:paraId="4926341C" w14:textId="77777777" w:rsidR="00894FFA" w:rsidRPr="00894FFA" w:rsidRDefault="00894FFA" w:rsidP="00894FFA">
      <w:pPr>
        <w:spacing w:line="360" w:lineRule="auto"/>
        <w:ind w:firstLine="709"/>
        <w:contextualSpacing/>
        <w:jc w:val="both"/>
        <w:rPr>
          <w:rFonts w:ascii="Arial" w:hAnsi="Arial" w:cs="Arial"/>
          <w:sz w:val="24"/>
          <w:szCs w:val="24"/>
        </w:rPr>
      </w:pPr>
    </w:p>
    <w:p w14:paraId="59A9EC30" w14:textId="77777777" w:rsidR="00847B49" w:rsidRPr="00894FFA" w:rsidRDefault="00847B49" w:rsidP="00894FFA">
      <w:pPr>
        <w:pStyle w:val="Ttulo2"/>
        <w:spacing w:line="360" w:lineRule="auto"/>
        <w:contextualSpacing/>
        <w:rPr>
          <w:rFonts w:ascii="Arial" w:hAnsi="Arial" w:cs="Arial"/>
          <w:b/>
          <w:color w:val="auto"/>
          <w:sz w:val="24"/>
          <w:szCs w:val="24"/>
        </w:rPr>
      </w:pPr>
      <w:bookmarkStart w:id="10" w:name="_Toc95992442"/>
      <w:r w:rsidRPr="00894FFA">
        <w:rPr>
          <w:rFonts w:ascii="Arial" w:hAnsi="Arial" w:cs="Arial"/>
          <w:b/>
          <w:color w:val="auto"/>
          <w:sz w:val="24"/>
          <w:szCs w:val="24"/>
        </w:rPr>
        <w:t>3.5 HORÁRIO E FREQUÊNCIA ESCOLAR</w:t>
      </w:r>
      <w:bookmarkEnd w:id="10"/>
    </w:p>
    <w:p w14:paraId="66D6DB5B" w14:textId="77777777" w:rsidR="00F324C8" w:rsidRPr="00894FFA" w:rsidRDefault="00F324C8" w:rsidP="00894FFA">
      <w:pPr>
        <w:spacing w:line="360" w:lineRule="auto"/>
        <w:contextualSpacing/>
        <w:rPr>
          <w:rFonts w:ascii="Arial" w:hAnsi="Arial" w:cs="Arial"/>
        </w:rPr>
      </w:pPr>
    </w:p>
    <w:p w14:paraId="5BAA1DCE"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As aulas terão a duração de 50 minutos, com intervalo de 20 minutos nos turnos diurno e 10 minutos no turno noturno.</w:t>
      </w:r>
    </w:p>
    <w:p w14:paraId="28464952" w14:textId="77777777" w:rsidR="00847B49" w:rsidRPr="00894FFA" w:rsidRDefault="00847B49" w:rsidP="00894FFA">
      <w:pPr>
        <w:spacing w:line="360" w:lineRule="auto"/>
        <w:contextualSpacing/>
        <w:jc w:val="center"/>
        <w:rPr>
          <w:rFonts w:ascii="Arial" w:hAnsi="Arial" w:cs="Arial"/>
          <w:sz w:val="24"/>
          <w:szCs w:val="24"/>
        </w:rPr>
      </w:pPr>
      <w:r w:rsidRPr="00894FFA">
        <w:rPr>
          <w:rFonts w:ascii="Arial" w:hAnsi="Arial" w:cs="Arial"/>
          <w:b/>
          <w:bCs/>
          <w:sz w:val="24"/>
          <w:szCs w:val="24"/>
        </w:rPr>
        <w:t>HORÁRIO DE FUNCIONAMENTO DOS CURSOS</w:t>
      </w:r>
    </w:p>
    <w:tbl>
      <w:tblPr>
        <w:tblW w:w="7655" w:type="dxa"/>
        <w:tblInd w:w="567" w:type="dxa"/>
        <w:tblLayout w:type="fixed"/>
        <w:tblCellMar>
          <w:left w:w="0" w:type="dxa"/>
          <w:right w:w="0" w:type="dxa"/>
        </w:tblCellMar>
        <w:tblLook w:val="0000" w:firstRow="0" w:lastRow="0" w:firstColumn="0" w:lastColumn="0" w:noHBand="0" w:noVBand="0"/>
      </w:tblPr>
      <w:tblGrid>
        <w:gridCol w:w="1747"/>
        <w:gridCol w:w="44"/>
        <w:gridCol w:w="1855"/>
        <w:gridCol w:w="1857"/>
        <w:gridCol w:w="2152"/>
      </w:tblGrid>
      <w:tr w:rsidR="00847B49" w:rsidRPr="00894FFA" w14:paraId="27F676A0" w14:textId="77777777" w:rsidTr="00847B49">
        <w:trPr>
          <w:trHeight w:hRule="exact" w:val="286"/>
        </w:trPr>
        <w:tc>
          <w:tcPr>
            <w:tcW w:w="1747" w:type="dxa"/>
            <w:tcBorders>
              <w:top w:val="nil"/>
              <w:left w:val="nil"/>
              <w:bottom w:val="single" w:sz="4" w:space="0" w:color="000000"/>
              <w:right w:val="single" w:sz="4" w:space="0" w:color="000000"/>
            </w:tcBorders>
          </w:tcPr>
          <w:p w14:paraId="2B778E54" w14:textId="77777777" w:rsidR="00847B49" w:rsidRPr="00894FFA" w:rsidRDefault="00847B49" w:rsidP="00894FFA">
            <w:pPr>
              <w:spacing w:line="360" w:lineRule="auto"/>
              <w:contextualSpacing/>
              <w:jc w:val="both"/>
              <w:rPr>
                <w:rFonts w:ascii="Arial" w:hAnsi="Arial" w:cs="Arial"/>
                <w:sz w:val="24"/>
                <w:szCs w:val="24"/>
              </w:rPr>
            </w:pPr>
          </w:p>
        </w:tc>
        <w:tc>
          <w:tcPr>
            <w:tcW w:w="1899" w:type="dxa"/>
            <w:gridSpan w:val="2"/>
            <w:tcBorders>
              <w:top w:val="single" w:sz="4" w:space="0" w:color="000000"/>
              <w:left w:val="single" w:sz="4" w:space="0" w:color="000000"/>
              <w:bottom w:val="single" w:sz="4" w:space="0" w:color="000000"/>
              <w:right w:val="single" w:sz="4" w:space="0" w:color="000000"/>
            </w:tcBorders>
            <w:shd w:val="clear" w:color="auto" w:fill="C2D69B"/>
          </w:tcPr>
          <w:p w14:paraId="249C078E"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b/>
                <w:bCs/>
                <w:sz w:val="24"/>
                <w:szCs w:val="24"/>
              </w:rPr>
              <w:t>MANHÃ</w:t>
            </w:r>
          </w:p>
        </w:tc>
        <w:tc>
          <w:tcPr>
            <w:tcW w:w="1857" w:type="dxa"/>
            <w:tcBorders>
              <w:top w:val="single" w:sz="4" w:space="0" w:color="000000"/>
              <w:left w:val="single" w:sz="4" w:space="0" w:color="000000"/>
              <w:bottom w:val="single" w:sz="4" w:space="0" w:color="000000"/>
              <w:right w:val="single" w:sz="4" w:space="0" w:color="000000"/>
            </w:tcBorders>
            <w:shd w:val="clear" w:color="auto" w:fill="C2D69B"/>
          </w:tcPr>
          <w:p w14:paraId="10DAA0AA"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b/>
                <w:bCs/>
                <w:sz w:val="24"/>
                <w:szCs w:val="24"/>
              </w:rPr>
              <w:t>TARDE</w:t>
            </w:r>
          </w:p>
        </w:tc>
        <w:tc>
          <w:tcPr>
            <w:tcW w:w="2152" w:type="dxa"/>
            <w:tcBorders>
              <w:top w:val="single" w:sz="4" w:space="0" w:color="000000"/>
              <w:left w:val="single" w:sz="4" w:space="0" w:color="000000"/>
              <w:bottom w:val="single" w:sz="4" w:space="0" w:color="000000"/>
              <w:right w:val="single" w:sz="4" w:space="0" w:color="000000"/>
            </w:tcBorders>
            <w:shd w:val="clear" w:color="auto" w:fill="C2D69B"/>
          </w:tcPr>
          <w:p w14:paraId="2E525793"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b/>
                <w:bCs/>
                <w:sz w:val="24"/>
                <w:szCs w:val="24"/>
              </w:rPr>
              <w:t>NOITE</w:t>
            </w:r>
          </w:p>
        </w:tc>
      </w:tr>
      <w:tr w:rsidR="00847B49" w:rsidRPr="00894FFA" w14:paraId="59F8E86B" w14:textId="77777777" w:rsidTr="00847B49">
        <w:trPr>
          <w:trHeight w:hRule="exact" w:val="286"/>
        </w:trPr>
        <w:tc>
          <w:tcPr>
            <w:tcW w:w="1791" w:type="dxa"/>
            <w:gridSpan w:val="2"/>
            <w:tcBorders>
              <w:top w:val="single" w:sz="4" w:space="0" w:color="000000"/>
              <w:left w:val="single" w:sz="4" w:space="0" w:color="000000"/>
              <w:bottom w:val="single" w:sz="4" w:space="0" w:color="000000"/>
              <w:right w:val="single" w:sz="4" w:space="0" w:color="000000"/>
            </w:tcBorders>
            <w:shd w:val="clear" w:color="auto" w:fill="C2D69B"/>
          </w:tcPr>
          <w:p w14:paraId="353191E5"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b/>
                <w:bCs/>
                <w:sz w:val="24"/>
                <w:szCs w:val="24"/>
              </w:rPr>
              <w:t>1º HORÁRIO</w:t>
            </w:r>
          </w:p>
        </w:tc>
        <w:tc>
          <w:tcPr>
            <w:tcW w:w="1855" w:type="dxa"/>
            <w:tcBorders>
              <w:top w:val="single" w:sz="4" w:space="0" w:color="000000"/>
              <w:left w:val="single" w:sz="4" w:space="0" w:color="000000"/>
              <w:bottom w:val="single" w:sz="4" w:space="0" w:color="000000"/>
              <w:right w:val="single" w:sz="4" w:space="0" w:color="000000"/>
            </w:tcBorders>
          </w:tcPr>
          <w:p w14:paraId="49B6D9C1"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7h20 às 8h10</w:t>
            </w:r>
          </w:p>
        </w:tc>
        <w:tc>
          <w:tcPr>
            <w:tcW w:w="1857" w:type="dxa"/>
            <w:tcBorders>
              <w:top w:val="single" w:sz="4" w:space="0" w:color="000000"/>
              <w:left w:val="single" w:sz="4" w:space="0" w:color="000000"/>
              <w:bottom w:val="single" w:sz="4" w:space="0" w:color="000000"/>
              <w:right w:val="single" w:sz="4" w:space="0" w:color="000000"/>
            </w:tcBorders>
          </w:tcPr>
          <w:p w14:paraId="06CC999B"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13h20 às 14h10</w:t>
            </w:r>
          </w:p>
        </w:tc>
        <w:tc>
          <w:tcPr>
            <w:tcW w:w="2152" w:type="dxa"/>
            <w:tcBorders>
              <w:top w:val="single" w:sz="4" w:space="0" w:color="000000"/>
              <w:left w:val="single" w:sz="4" w:space="0" w:color="000000"/>
              <w:bottom w:val="single" w:sz="4" w:space="0" w:color="000000"/>
              <w:right w:val="single" w:sz="4" w:space="0" w:color="000000"/>
            </w:tcBorders>
          </w:tcPr>
          <w:p w14:paraId="722D96A3"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18h40 às 19h20</w:t>
            </w:r>
          </w:p>
        </w:tc>
      </w:tr>
      <w:tr w:rsidR="00847B49" w:rsidRPr="00894FFA" w14:paraId="5A10DE2C" w14:textId="77777777" w:rsidTr="00847B49">
        <w:trPr>
          <w:trHeight w:hRule="exact" w:val="286"/>
        </w:trPr>
        <w:tc>
          <w:tcPr>
            <w:tcW w:w="1791" w:type="dxa"/>
            <w:gridSpan w:val="2"/>
            <w:tcBorders>
              <w:top w:val="single" w:sz="4" w:space="0" w:color="000000"/>
              <w:left w:val="single" w:sz="4" w:space="0" w:color="000000"/>
              <w:bottom w:val="single" w:sz="4" w:space="0" w:color="000000"/>
              <w:right w:val="single" w:sz="4" w:space="0" w:color="000000"/>
            </w:tcBorders>
            <w:shd w:val="clear" w:color="auto" w:fill="C2D69B"/>
          </w:tcPr>
          <w:p w14:paraId="3CF93ECB"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b/>
                <w:bCs/>
                <w:sz w:val="24"/>
                <w:szCs w:val="24"/>
              </w:rPr>
              <w:t>2º HORÁRIO</w:t>
            </w:r>
          </w:p>
        </w:tc>
        <w:tc>
          <w:tcPr>
            <w:tcW w:w="1855" w:type="dxa"/>
            <w:tcBorders>
              <w:top w:val="single" w:sz="4" w:space="0" w:color="000000"/>
              <w:left w:val="single" w:sz="4" w:space="0" w:color="000000"/>
              <w:bottom w:val="single" w:sz="4" w:space="0" w:color="000000"/>
              <w:right w:val="single" w:sz="4" w:space="0" w:color="000000"/>
            </w:tcBorders>
          </w:tcPr>
          <w:p w14:paraId="40EAB721"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8h10 às 9h</w:t>
            </w:r>
          </w:p>
        </w:tc>
        <w:tc>
          <w:tcPr>
            <w:tcW w:w="1857" w:type="dxa"/>
            <w:tcBorders>
              <w:top w:val="single" w:sz="4" w:space="0" w:color="000000"/>
              <w:left w:val="single" w:sz="4" w:space="0" w:color="000000"/>
              <w:bottom w:val="single" w:sz="4" w:space="0" w:color="000000"/>
              <w:right w:val="single" w:sz="4" w:space="0" w:color="000000"/>
            </w:tcBorders>
          </w:tcPr>
          <w:p w14:paraId="07804E79"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14h10 às 15h</w:t>
            </w:r>
          </w:p>
        </w:tc>
        <w:tc>
          <w:tcPr>
            <w:tcW w:w="2152" w:type="dxa"/>
            <w:tcBorders>
              <w:top w:val="single" w:sz="4" w:space="0" w:color="000000"/>
              <w:left w:val="single" w:sz="4" w:space="0" w:color="000000"/>
              <w:bottom w:val="single" w:sz="4" w:space="0" w:color="000000"/>
              <w:right w:val="single" w:sz="4" w:space="0" w:color="000000"/>
            </w:tcBorders>
          </w:tcPr>
          <w:p w14:paraId="604F377F"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19h20 às20h00</w:t>
            </w:r>
          </w:p>
        </w:tc>
      </w:tr>
      <w:tr w:rsidR="00847B49" w:rsidRPr="00894FFA" w14:paraId="53904EF4" w14:textId="77777777" w:rsidTr="00847B49">
        <w:trPr>
          <w:trHeight w:hRule="exact" w:val="286"/>
        </w:trPr>
        <w:tc>
          <w:tcPr>
            <w:tcW w:w="1791" w:type="dxa"/>
            <w:gridSpan w:val="2"/>
            <w:tcBorders>
              <w:top w:val="single" w:sz="4" w:space="0" w:color="000000"/>
              <w:left w:val="single" w:sz="4" w:space="0" w:color="000000"/>
              <w:bottom w:val="single" w:sz="4" w:space="0" w:color="000000"/>
              <w:right w:val="single" w:sz="4" w:space="0" w:color="000000"/>
            </w:tcBorders>
            <w:shd w:val="clear" w:color="auto" w:fill="C2D69B"/>
          </w:tcPr>
          <w:p w14:paraId="5428326C"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b/>
                <w:bCs/>
                <w:sz w:val="24"/>
                <w:szCs w:val="24"/>
              </w:rPr>
              <w:t>3º HORÁRIO</w:t>
            </w:r>
          </w:p>
        </w:tc>
        <w:tc>
          <w:tcPr>
            <w:tcW w:w="1855" w:type="dxa"/>
            <w:tcBorders>
              <w:top w:val="single" w:sz="4" w:space="0" w:color="000000"/>
              <w:left w:val="single" w:sz="4" w:space="0" w:color="000000"/>
              <w:bottom w:val="single" w:sz="4" w:space="0" w:color="000000"/>
              <w:right w:val="single" w:sz="4" w:space="0" w:color="000000"/>
            </w:tcBorders>
          </w:tcPr>
          <w:p w14:paraId="25233D6A"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9h às 9h50</w:t>
            </w:r>
          </w:p>
        </w:tc>
        <w:tc>
          <w:tcPr>
            <w:tcW w:w="1857" w:type="dxa"/>
            <w:tcBorders>
              <w:top w:val="single" w:sz="4" w:space="0" w:color="000000"/>
              <w:left w:val="single" w:sz="4" w:space="0" w:color="000000"/>
              <w:bottom w:val="single" w:sz="4" w:space="0" w:color="000000"/>
              <w:right w:val="single" w:sz="4" w:space="0" w:color="000000"/>
            </w:tcBorders>
          </w:tcPr>
          <w:p w14:paraId="53F7DFBA"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15h às 15h50</w:t>
            </w:r>
          </w:p>
        </w:tc>
        <w:tc>
          <w:tcPr>
            <w:tcW w:w="2152" w:type="dxa"/>
            <w:tcBorders>
              <w:top w:val="single" w:sz="4" w:space="0" w:color="000000"/>
              <w:left w:val="single" w:sz="4" w:space="0" w:color="000000"/>
              <w:bottom w:val="single" w:sz="4" w:space="0" w:color="000000"/>
              <w:right w:val="single" w:sz="4" w:space="0" w:color="000000"/>
            </w:tcBorders>
            <w:shd w:val="clear" w:color="auto" w:fill="C2D69B"/>
          </w:tcPr>
          <w:p w14:paraId="674EC2B4"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20h00 às 20h10</w:t>
            </w:r>
          </w:p>
        </w:tc>
      </w:tr>
      <w:tr w:rsidR="00847B49" w:rsidRPr="00894FFA" w14:paraId="2CF4CBA0" w14:textId="77777777" w:rsidTr="00847B49">
        <w:trPr>
          <w:trHeight w:hRule="exact" w:val="288"/>
        </w:trPr>
        <w:tc>
          <w:tcPr>
            <w:tcW w:w="1791" w:type="dxa"/>
            <w:gridSpan w:val="2"/>
            <w:tcBorders>
              <w:top w:val="single" w:sz="4" w:space="0" w:color="000000"/>
              <w:left w:val="single" w:sz="4" w:space="0" w:color="000000"/>
              <w:bottom w:val="single" w:sz="4" w:space="0" w:color="000000"/>
              <w:right w:val="single" w:sz="4" w:space="0" w:color="000000"/>
            </w:tcBorders>
            <w:shd w:val="clear" w:color="auto" w:fill="C2D69B"/>
          </w:tcPr>
          <w:p w14:paraId="6231BF21"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b/>
                <w:bCs/>
                <w:sz w:val="24"/>
                <w:szCs w:val="24"/>
              </w:rPr>
              <w:t>INTERVALO</w:t>
            </w:r>
          </w:p>
        </w:tc>
        <w:tc>
          <w:tcPr>
            <w:tcW w:w="1855" w:type="dxa"/>
            <w:tcBorders>
              <w:top w:val="single" w:sz="4" w:space="0" w:color="000000"/>
              <w:left w:val="single" w:sz="4" w:space="0" w:color="000000"/>
              <w:bottom w:val="single" w:sz="4" w:space="0" w:color="000000"/>
              <w:right w:val="single" w:sz="4" w:space="0" w:color="000000"/>
            </w:tcBorders>
            <w:shd w:val="clear" w:color="auto" w:fill="C2D69B"/>
          </w:tcPr>
          <w:p w14:paraId="297E42AF"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9h50 às 10h10</w:t>
            </w:r>
          </w:p>
        </w:tc>
        <w:tc>
          <w:tcPr>
            <w:tcW w:w="1857" w:type="dxa"/>
            <w:tcBorders>
              <w:top w:val="single" w:sz="4" w:space="0" w:color="000000"/>
              <w:left w:val="single" w:sz="4" w:space="0" w:color="000000"/>
              <w:bottom w:val="single" w:sz="4" w:space="0" w:color="000000"/>
              <w:right w:val="single" w:sz="4" w:space="0" w:color="000000"/>
            </w:tcBorders>
            <w:shd w:val="clear" w:color="auto" w:fill="C2D69B"/>
          </w:tcPr>
          <w:p w14:paraId="6BD10A6A"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15h50 às 16h10</w:t>
            </w:r>
          </w:p>
        </w:tc>
        <w:tc>
          <w:tcPr>
            <w:tcW w:w="2152" w:type="dxa"/>
            <w:tcBorders>
              <w:top w:val="single" w:sz="4" w:space="0" w:color="000000"/>
              <w:left w:val="single" w:sz="4" w:space="0" w:color="000000"/>
              <w:bottom w:val="single" w:sz="4" w:space="0" w:color="000000"/>
              <w:right w:val="single" w:sz="4" w:space="0" w:color="000000"/>
            </w:tcBorders>
          </w:tcPr>
          <w:p w14:paraId="4D89725A"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20h10 às 20h50</w:t>
            </w:r>
          </w:p>
        </w:tc>
      </w:tr>
      <w:tr w:rsidR="00847B49" w:rsidRPr="00894FFA" w14:paraId="3A937E11" w14:textId="77777777" w:rsidTr="00847B49">
        <w:trPr>
          <w:trHeight w:hRule="exact" w:val="286"/>
        </w:trPr>
        <w:tc>
          <w:tcPr>
            <w:tcW w:w="1791" w:type="dxa"/>
            <w:gridSpan w:val="2"/>
            <w:tcBorders>
              <w:top w:val="single" w:sz="4" w:space="0" w:color="000000"/>
              <w:left w:val="single" w:sz="4" w:space="0" w:color="000000"/>
              <w:bottom w:val="single" w:sz="4" w:space="0" w:color="000000"/>
              <w:right w:val="single" w:sz="4" w:space="0" w:color="000000"/>
            </w:tcBorders>
            <w:shd w:val="clear" w:color="auto" w:fill="C2D69B"/>
          </w:tcPr>
          <w:p w14:paraId="4634864D"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b/>
                <w:bCs/>
                <w:sz w:val="24"/>
                <w:szCs w:val="24"/>
              </w:rPr>
              <w:t>4º HORÁRIO</w:t>
            </w:r>
          </w:p>
        </w:tc>
        <w:tc>
          <w:tcPr>
            <w:tcW w:w="1855" w:type="dxa"/>
            <w:tcBorders>
              <w:top w:val="single" w:sz="4" w:space="0" w:color="000000"/>
              <w:left w:val="single" w:sz="4" w:space="0" w:color="000000"/>
              <w:bottom w:val="single" w:sz="4" w:space="0" w:color="000000"/>
              <w:right w:val="single" w:sz="4" w:space="0" w:color="000000"/>
            </w:tcBorders>
          </w:tcPr>
          <w:p w14:paraId="68111542"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10h10 às 11h</w:t>
            </w:r>
          </w:p>
        </w:tc>
        <w:tc>
          <w:tcPr>
            <w:tcW w:w="1857" w:type="dxa"/>
            <w:tcBorders>
              <w:top w:val="single" w:sz="4" w:space="0" w:color="000000"/>
              <w:left w:val="single" w:sz="4" w:space="0" w:color="000000"/>
              <w:bottom w:val="single" w:sz="4" w:space="0" w:color="000000"/>
              <w:right w:val="single" w:sz="4" w:space="0" w:color="000000"/>
            </w:tcBorders>
          </w:tcPr>
          <w:p w14:paraId="72696448"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16h10 às 17h</w:t>
            </w:r>
          </w:p>
        </w:tc>
        <w:tc>
          <w:tcPr>
            <w:tcW w:w="2152" w:type="dxa"/>
            <w:tcBorders>
              <w:top w:val="single" w:sz="4" w:space="0" w:color="000000"/>
              <w:left w:val="single" w:sz="4" w:space="0" w:color="000000"/>
              <w:bottom w:val="single" w:sz="4" w:space="0" w:color="000000"/>
              <w:right w:val="single" w:sz="4" w:space="0" w:color="000000"/>
            </w:tcBorders>
          </w:tcPr>
          <w:p w14:paraId="50392028"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20h50 às 21h30</w:t>
            </w:r>
          </w:p>
        </w:tc>
      </w:tr>
      <w:tr w:rsidR="00847B49" w:rsidRPr="00894FFA" w14:paraId="523605D8" w14:textId="77777777" w:rsidTr="00847B49">
        <w:trPr>
          <w:trHeight w:hRule="exact" w:val="286"/>
        </w:trPr>
        <w:tc>
          <w:tcPr>
            <w:tcW w:w="1791" w:type="dxa"/>
            <w:gridSpan w:val="2"/>
            <w:tcBorders>
              <w:top w:val="single" w:sz="4" w:space="0" w:color="000000"/>
              <w:left w:val="single" w:sz="4" w:space="0" w:color="000000"/>
              <w:bottom w:val="single" w:sz="4" w:space="0" w:color="000000"/>
              <w:right w:val="single" w:sz="4" w:space="0" w:color="000000"/>
            </w:tcBorders>
            <w:shd w:val="clear" w:color="auto" w:fill="C2D69B"/>
          </w:tcPr>
          <w:p w14:paraId="47581C5B"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b/>
                <w:bCs/>
                <w:sz w:val="24"/>
                <w:szCs w:val="24"/>
              </w:rPr>
              <w:t>5º HORÁRIO</w:t>
            </w:r>
          </w:p>
        </w:tc>
        <w:tc>
          <w:tcPr>
            <w:tcW w:w="1855" w:type="dxa"/>
            <w:tcBorders>
              <w:top w:val="single" w:sz="4" w:space="0" w:color="000000"/>
              <w:left w:val="single" w:sz="4" w:space="0" w:color="000000"/>
              <w:bottom w:val="single" w:sz="4" w:space="0" w:color="000000"/>
              <w:right w:val="single" w:sz="4" w:space="0" w:color="000000"/>
            </w:tcBorders>
          </w:tcPr>
          <w:p w14:paraId="1A44A228"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11h às 11h50</w:t>
            </w:r>
          </w:p>
        </w:tc>
        <w:tc>
          <w:tcPr>
            <w:tcW w:w="1857" w:type="dxa"/>
            <w:tcBorders>
              <w:top w:val="single" w:sz="4" w:space="0" w:color="000000"/>
              <w:left w:val="single" w:sz="4" w:space="0" w:color="000000"/>
              <w:bottom w:val="single" w:sz="4" w:space="0" w:color="000000"/>
              <w:right w:val="single" w:sz="4" w:space="0" w:color="000000"/>
            </w:tcBorders>
          </w:tcPr>
          <w:p w14:paraId="560D9CDD"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17h às 17h50</w:t>
            </w:r>
          </w:p>
        </w:tc>
        <w:tc>
          <w:tcPr>
            <w:tcW w:w="2152" w:type="dxa"/>
            <w:tcBorders>
              <w:top w:val="single" w:sz="4" w:space="0" w:color="000000"/>
              <w:left w:val="single" w:sz="4" w:space="0" w:color="000000"/>
              <w:bottom w:val="single" w:sz="4" w:space="0" w:color="000000"/>
              <w:right w:val="single" w:sz="4" w:space="0" w:color="000000"/>
            </w:tcBorders>
          </w:tcPr>
          <w:p w14:paraId="6347BD4C"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21h30 às 22h10</w:t>
            </w:r>
          </w:p>
        </w:tc>
      </w:tr>
      <w:tr w:rsidR="00847B49" w:rsidRPr="00894FFA" w14:paraId="63084344" w14:textId="77777777" w:rsidTr="00847B49">
        <w:trPr>
          <w:trHeight w:hRule="exact" w:val="286"/>
        </w:trPr>
        <w:tc>
          <w:tcPr>
            <w:tcW w:w="1791" w:type="dxa"/>
            <w:gridSpan w:val="2"/>
            <w:tcBorders>
              <w:top w:val="single" w:sz="4" w:space="0" w:color="000000"/>
              <w:left w:val="single" w:sz="4" w:space="0" w:color="000000"/>
              <w:bottom w:val="single" w:sz="4" w:space="0" w:color="000000"/>
              <w:right w:val="single" w:sz="4" w:space="0" w:color="000000"/>
            </w:tcBorders>
            <w:shd w:val="clear" w:color="auto" w:fill="C2D69B"/>
          </w:tcPr>
          <w:p w14:paraId="7D8B0542"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b/>
                <w:bCs/>
                <w:sz w:val="24"/>
                <w:szCs w:val="24"/>
              </w:rPr>
              <w:t>6º HORÁRIO</w:t>
            </w:r>
          </w:p>
        </w:tc>
        <w:tc>
          <w:tcPr>
            <w:tcW w:w="1855" w:type="dxa"/>
            <w:tcBorders>
              <w:top w:val="single" w:sz="4" w:space="0" w:color="000000"/>
              <w:left w:val="single" w:sz="4" w:space="0" w:color="000000"/>
              <w:bottom w:val="single" w:sz="4" w:space="0" w:color="000000"/>
              <w:right w:val="single" w:sz="4" w:space="0" w:color="000000"/>
            </w:tcBorders>
          </w:tcPr>
          <w:p w14:paraId="5955B45A"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11h50 às 12h40</w:t>
            </w:r>
          </w:p>
        </w:tc>
        <w:tc>
          <w:tcPr>
            <w:tcW w:w="1857" w:type="dxa"/>
            <w:tcBorders>
              <w:top w:val="single" w:sz="4" w:space="0" w:color="000000"/>
              <w:left w:val="single" w:sz="4" w:space="0" w:color="000000"/>
              <w:bottom w:val="single" w:sz="4" w:space="0" w:color="000000"/>
              <w:right w:val="single" w:sz="4" w:space="0" w:color="000000"/>
            </w:tcBorders>
          </w:tcPr>
          <w:p w14:paraId="47F4D8CE"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17h50 às 18h40</w:t>
            </w:r>
          </w:p>
        </w:tc>
        <w:tc>
          <w:tcPr>
            <w:tcW w:w="2152" w:type="dxa"/>
            <w:tcBorders>
              <w:top w:val="single" w:sz="4" w:space="0" w:color="000000"/>
              <w:left w:val="single" w:sz="4" w:space="0" w:color="000000"/>
              <w:bottom w:val="nil"/>
              <w:right w:val="nil"/>
            </w:tcBorders>
          </w:tcPr>
          <w:p w14:paraId="172E3732" w14:textId="77777777" w:rsidR="00847B49" w:rsidRPr="00894FFA" w:rsidRDefault="00847B49" w:rsidP="00894FFA">
            <w:pPr>
              <w:spacing w:line="360" w:lineRule="auto"/>
              <w:contextualSpacing/>
              <w:jc w:val="both"/>
              <w:rPr>
                <w:rFonts w:ascii="Arial" w:hAnsi="Arial" w:cs="Arial"/>
                <w:sz w:val="24"/>
                <w:szCs w:val="24"/>
              </w:rPr>
            </w:pPr>
          </w:p>
        </w:tc>
      </w:tr>
    </w:tbl>
    <w:p w14:paraId="4F097A31" w14:textId="77777777" w:rsidR="00847B49" w:rsidRPr="00894FFA" w:rsidRDefault="00847B49" w:rsidP="00894FFA">
      <w:pPr>
        <w:spacing w:line="360" w:lineRule="auto"/>
        <w:ind w:left="-1276"/>
        <w:contextualSpacing/>
        <w:jc w:val="both"/>
        <w:rPr>
          <w:rFonts w:ascii="Arial" w:hAnsi="Arial" w:cs="Arial"/>
          <w:sz w:val="24"/>
          <w:szCs w:val="24"/>
        </w:rPr>
      </w:pPr>
    </w:p>
    <w:p w14:paraId="39A1989F"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A frequência obrigatória adotada no IFPA é de no mínimo 75% do total da carga horária de cada componente curricular.</w:t>
      </w:r>
    </w:p>
    <w:p w14:paraId="0768D80B" w14:textId="1DD936ED" w:rsidR="00847B49"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Nos cursos presenciais, todos os alunos devem frequentar a Instituição para desenvolvimento das atividades acadêmicas curriculares, inclusive no contra turno, devidamente identificados com o uniforme escolar (calça comprida azul ou preta, camisa oficial do uniforme e sapato fechado).</w:t>
      </w:r>
    </w:p>
    <w:p w14:paraId="61E1ABF9" w14:textId="77777777" w:rsidR="005F43C6" w:rsidRDefault="00CA64A2" w:rsidP="00894FFA">
      <w:pPr>
        <w:spacing w:line="360" w:lineRule="auto"/>
        <w:ind w:firstLine="709"/>
        <w:contextualSpacing/>
        <w:jc w:val="both"/>
        <w:rPr>
          <w:rFonts w:ascii="Arial" w:hAnsi="Arial" w:cs="Arial"/>
          <w:sz w:val="24"/>
          <w:szCs w:val="24"/>
        </w:rPr>
      </w:pPr>
      <w:r>
        <w:rPr>
          <w:rFonts w:ascii="Arial" w:hAnsi="Arial" w:cs="Arial"/>
          <w:sz w:val="24"/>
          <w:szCs w:val="24"/>
        </w:rPr>
        <w:t>Durante o período letivo, o docente que detectar a ausência do discente às aulas presenciais ou às atividades de ensino remotas, notificará por meio do menu Solicitação de Acompanhamento Pedagógico da turma virtual do SIGAA, a equipe pedagógica do Campus</w:t>
      </w:r>
      <w:r w:rsidR="005F43C6">
        <w:rPr>
          <w:rFonts w:ascii="Arial" w:hAnsi="Arial" w:cs="Arial"/>
          <w:sz w:val="24"/>
          <w:szCs w:val="24"/>
        </w:rPr>
        <w:t>. Art. 23 IN 01/2022 CONSUP.</w:t>
      </w:r>
    </w:p>
    <w:p w14:paraId="5C34CE06" w14:textId="08AFF89F"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lastRenderedPageBreak/>
        <w:t xml:space="preserve">Caso o estudante tiver que se ausentar das aulas por uma das situações descritas abaixo é facultado o direito de apresentar justificativa de falta, no prazo máximo de 48 (quarenta e oito) horas após a(s) falta(s): </w:t>
      </w:r>
    </w:p>
    <w:p w14:paraId="70D0A693"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a) problema de saúde;</w:t>
      </w:r>
    </w:p>
    <w:p w14:paraId="0F9352E9"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b) obrigações com o Serviço Militar;</w:t>
      </w:r>
    </w:p>
    <w:p w14:paraId="21E071B7"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c) pelo exercício do voto (um dia anterior e um dia posterior à data da eleição e coincidentes com a realização da prova);</w:t>
      </w:r>
    </w:p>
    <w:p w14:paraId="3A772E61"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d) convocação pelo Poder Judiciário ou pela Justiça Eleitoral;</w:t>
      </w:r>
    </w:p>
    <w:p w14:paraId="093B2239"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e) cumprimento extraordinário de horário de trabalho devidamente comprovado através de documento oficial da empresa;</w:t>
      </w:r>
    </w:p>
    <w:p w14:paraId="3C9C9629"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f) viagem, autorizada pela Instituição, para representá-la em atividades desportivas, culturais, de ensino ou pesquisa;</w:t>
      </w:r>
    </w:p>
    <w:p w14:paraId="5E39783D"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g)  acompanhamento de parentes (cônjuge, pai, mãe e filho) em caso de defesa da saúde;</w:t>
      </w:r>
    </w:p>
    <w:p w14:paraId="5DC691BA"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h) falecimento de parente (cônjuge e parentes de primeiro grau), desde que a avaliação se realize num período de até oito dias corridos após a ocorrência.</w:t>
      </w:r>
    </w:p>
    <w:p w14:paraId="25D1770C" w14:textId="77777777" w:rsidR="00847B49" w:rsidRPr="00894FFA" w:rsidRDefault="00847B49" w:rsidP="00894FFA">
      <w:pPr>
        <w:spacing w:line="360" w:lineRule="auto"/>
        <w:contextualSpacing/>
        <w:jc w:val="both"/>
        <w:rPr>
          <w:rFonts w:ascii="Arial" w:hAnsi="Arial" w:cs="Arial"/>
          <w:sz w:val="24"/>
          <w:szCs w:val="24"/>
        </w:rPr>
      </w:pPr>
    </w:p>
    <w:p w14:paraId="6FD0BF1A"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A justificativa de faltas deve ser feita via Requerimento Escolar encaminhada ao Setor de Saúde e ou Coordenação de Curso, devidamente comprovado e protocolado junto ao Setor de protocolo                                                               </w:t>
      </w:r>
      <w:proofErr w:type="gramStart"/>
      <w:r w:rsidRPr="00894FFA">
        <w:rPr>
          <w:rFonts w:ascii="Arial" w:hAnsi="Arial" w:cs="Arial"/>
          <w:sz w:val="24"/>
          <w:szCs w:val="24"/>
        </w:rPr>
        <w:t xml:space="preserve">   (</w:t>
      </w:r>
      <w:proofErr w:type="gramEnd"/>
      <w:r w:rsidRPr="00894FFA">
        <w:rPr>
          <w:rFonts w:ascii="Arial" w:hAnsi="Arial" w:cs="Arial"/>
          <w:sz w:val="24"/>
          <w:szCs w:val="24"/>
        </w:rPr>
        <w:t xml:space="preserve"> protocolo.abaetetuba@ifpa.edu.br). </w:t>
      </w:r>
    </w:p>
    <w:p w14:paraId="36404E0B"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Cabe ao estudante a justificativa de faltas junto aos Docentes ou à Coordenação do Curso. A justificativa apresentada não abona a falta à aula cabendo apenas o registro no Diário de Classe.</w:t>
      </w:r>
    </w:p>
    <w:p w14:paraId="5BFED0BD"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Os alunos terão tolerância máxima de 15 minutos para entrada, após este tempo fica a critério do Contrato Didático com o Docente.</w:t>
      </w:r>
    </w:p>
    <w:p w14:paraId="599ACD35"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É responsabilidade dos agentes de portaria o controle de entrada e saída dos alunos. </w:t>
      </w:r>
    </w:p>
    <w:p w14:paraId="22BF4F56"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Durante o horário de aula, o portão permanecerá fechado e somente será permitida a saída das turmas fora dos horários previstos, com autorização da Diretoria de Ensino.  </w:t>
      </w:r>
    </w:p>
    <w:p w14:paraId="20534AFE"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Os casos em que os alunos possuem impedimentos legais para chegar no horário previsto devem ser informados aos professores por meio de documento.</w:t>
      </w:r>
    </w:p>
    <w:p w14:paraId="3670C751"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lastRenderedPageBreak/>
        <w:t>Não é permitido o uso de smartphones e notebooks em sala de aula, salvo para uso pedagógico designado pelo Docente.</w:t>
      </w:r>
    </w:p>
    <w:p w14:paraId="1F9B4E7C"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Cada Docente construirá juntamente com os alunos o Contrato didático que regulamentará a execução da disciplina, justificativa de falta do estudante para fins de registro no Diário de Classe.</w:t>
      </w:r>
    </w:p>
    <w:p w14:paraId="241EBFA5" w14:textId="77777777" w:rsidR="00847B49" w:rsidRPr="00894FFA" w:rsidRDefault="00847B49" w:rsidP="00894FFA">
      <w:pPr>
        <w:pStyle w:val="Ttulo2"/>
        <w:spacing w:line="360" w:lineRule="auto"/>
        <w:contextualSpacing/>
        <w:rPr>
          <w:rFonts w:ascii="Arial" w:hAnsi="Arial" w:cs="Arial"/>
          <w:b/>
          <w:color w:val="auto"/>
          <w:sz w:val="24"/>
          <w:szCs w:val="24"/>
        </w:rPr>
      </w:pPr>
      <w:bookmarkStart w:id="11" w:name="_Toc95992443"/>
      <w:r w:rsidRPr="00894FFA">
        <w:rPr>
          <w:rFonts w:ascii="Arial" w:hAnsi="Arial" w:cs="Arial"/>
          <w:b/>
          <w:color w:val="auto"/>
          <w:sz w:val="24"/>
          <w:szCs w:val="24"/>
        </w:rPr>
        <w:t>3.6 AVALIAÇÃO DA APRENDIZAGEM</w:t>
      </w:r>
      <w:bookmarkEnd w:id="11"/>
    </w:p>
    <w:p w14:paraId="4AAAD330" w14:textId="77777777" w:rsidR="00F324C8" w:rsidRPr="00894FFA" w:rsidRDefault="00F324C8" w:rsidP="00894FFA">
      <w:pPr>
        <w:spacing w:line="360" w:lineRule="auto"/>
        <w:contextualSpacing/>
        <w:rPr>
          <w:rFonts w:ascii="Arial" w:hAnsi="Arial" w:cs="Arial"/>
          <w:sz w:val="24"/>
          <w:szCs w:val="24"/>
        </w:rPr>
      </w:pPr>
    </w:p>
    <w:p w14:paraId="1674C5C3" w14:textId="77777777" w:rsidR="00847B49" w:rsidRPr="00894FFA" w:rsidRDefault="00847B49"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A avaliação é compreendida como uma prática de investigação processual, diagnóstica contínua, cumulativa, sistemática e compartilhada em cada etapa educativa, destinando-se a verificar se houve aprendizagem e apontando caminhos para o processo educativo. Deve ocorrer de forma diversificada, com atividades mais variada possível, contendo entre outras:</w:t>
      </w:r>
    </w:p>
    <w:p w14:paraId="18D37DD8"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a)  atividades individuais e em grupo, como: pesquisa bibliográfica, demonstração prática e seminários;</w:t>
      </w:r>
    </w:p>
    <w:p w14:paraId="048F7D32"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b)  pesquisa de campo, elaboração e execução de projetos;</w:t>
      </w:r>
    </w:p>
    <w:p w14:paraId="0FC2A3B6"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c)  provas escritas e/ou orais: individual ou em equipe;</w:t>
      </w:r>
    </w:p>
    <w:p w14:paraId="390F279A"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d)  produção científica, artística ou cultural.</w:t>
      </w:r>
    </w:p>
    <w:p w14:paraId="156F186A"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sz w:val="24"/>
          <w:szCs w:val="24"/>
        </w:rPr>
        <w:t>O desempenho acadêmico do estudante em cada disciplina será registrado no Diário de Classe e no Sistema de Gerenciamento e Controle Acadêmico- SIGAA através de nota, compreendida entre 0,0 (zero) e 10,0 (dez). Os resultados das avaliações serão mensurados da seguinte forma:</w:t>
      </w:r>
    </w:p>
    <w:p w14:paraId="62084956" w14:textId="77777777" w:rsidR="00847B49" w:rsidRPr="00894FFA" w:rsidRDefault="00847B49" w:rsidP="00894FFA">
      <w:pPr>
        <w:spacing w:line="360" w:lineRule="auto"/>
        <w:contextualSpacing/>
        <w:jc w:val="both"/>
        <w:rPr>
          <w:rFonts w:ascii="Arial" w:hAnsi="Arial" w:cs="Arial"/>
          <w:sz w:val="24"/>
          <w:szCs w:val="24"/>
        </w:rPr>
      </w:pPr>
      <w:r w:rsidRPr="00894FFA">
        <w:rPr>
          <w:rFonts w:ascii="Arial" w:hAnsi="Arial" w:cs="Arial"/>
          <w:noProof/>
          <w:sz w:val="24"/>
          <w:szCs w:val="24"/>
          <w:lang w:eastAsia="pt-BR"/>
        </w:rPr>
        <mc:AlternateContent>
          <mc:Choice Requires="wps">
            <w:drawing>
              <wp:anchor distT="0" distB="0" distL="114300" distR="114300" simplePos="0" relativeHeight="251659264" behindDoc="0" locked="0" layoutInCell="1" allowOverlap="1" wp14:anchorId="7EB57EF9" wp14:editId="13D50641">
                <wp:simplePos x="0" y="0"/>
                <wp:positionH relativeFrom="column">
                  <wp:posOffset>41173</wp:posOffset>
                </wp:positionH>
                <wp:positionV relativeFrom="paragraph">
                  <wp:posOffset>253583</wp:posOffset>
                </wp:positionV>
                <wp:extent cx="2235942" cy="393793"/>
                <wp:effectExtent l="0" t="0" r="12065" b="25400"/>
                <wp:wrapNone/>
                <wp:docPr id="66" name="Caixa de texto 66"/>
                <wp:cNvGraphicFramePr/>
                <a:graphic xmlns:a="http://schemas.openxmlformats.org/drawingml/2006/main">
                  <a:graphicData uri="http://schemas.microsoft.com/office/word/2010/wordprocessingShape">
                    <wps:wsp>
                      <wps:cNvSpPr txBox="1"/>
                      <wps:spPr>
                        <a:xfrm>
                          <a:off x="0" y="0"/>
                          <a:ext cx="2235942" cy="393793"/>
                        </a:xfrm>
                        <a:prstGeom prst="rect">
                          <a:avLst/>
                        </a:prstGeom>
                        <a:solidFill>
                          <a:schemeClr val="bg2"/>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287199" w14:textId="77777777" w:rsidR="00944BB6" w:rsidRPr="00B80938" w:rsidRDefault="00944BB6" w:rsidP="00B80938">
                            <w:pPr>
                              <w:spacing w:after="0" w:line="240" w:lineRule="auto"/>
                              <w:jc w:val="center"/>
                              <w:rPr>
                                <w:rFonts w:ascii="Arial" w:hAnsi="Arial" w:cs="Arial"/>
                              </w:rPr>
                            </w:pPr>
                            <w:r w:rsidRPr="00B80938">
                              <w:rPr>
                                <w:rFonts w:ascii="Arial" w:hAnsi="Arial" w:cs="Arial"/>
                                <w:b/>
                                <w:bCs/>
                              </w:rPr>
                              <w:t xml:space="preserve">MS = </w:t>
                            </w:r>
                            <w:r w:rsidRPr="00B80938">
                              <w:rPr>
                                <w:rFonts w:ascii="Arial" w:hAnsi="Arial" w:cs="Arial"/>
                                <w:b/>
                                <w:bCs/>
                                <w:u w:val="single"/>
                              </w:rPr>
                              <w:t>1ª BI+ 2ª BI</w:t>
                            </w:r>
                            <w:r w:rsidRPr="00B80938">
                              <w:rPr>
                                <w:rFonts w:ascii="Arial" w:hAnsi="Arial" w:cs="Arial"/>
                                <w:b/>
                                <w:bCs/>
                              </w:rPr>
                              <w:t xml:space="preserve"> </w:t>
                            </w:r>
                            <w:r w:rsidRPr="00B80938">
                              <w:rPr>
                                <w:rFonts w:ascii="Arial" w:hAnsi="Arial" w:cs="Arial"/>
                              </w:rPr>
                              <w:t xml:space="preserve">≥ </w:t>
                            </w:r>
                            <w:r w:rsidRPr="00B80938">
                              <w:rPr>
                                <w:rFonts w:ascii="Arial" w:hAnsi="Arial" w:cs="Arial"/>
                                <w:b/>
                                <w:bCs/>
                              </w:rPr>
                              <w:t>7,0</w:t>
                            </w:r>
                          </w:p>
                          <w:p w14:paraId="289AADC3" w14:textId="77777777" w:rsidR="00944BB6" w:rsidRPr="00B80938" w:rsidRDefault="00944BB6" w:rsidP="00B80938">
                            <w:pPr>
                              <w:spacing w:after="0" w:line="240" w:lineRule="auto"/>
                              <w:jc w:val="center"/>
                              <w:rPr>
                                <w:rFonts w:ascii="Arial" w:hAnsi="Arial" w:cs="Arial"/>
                              </w:rPr>
                            </w:pPr>
                            <w:r w:rsidRPr="00B80938">
                              <w:rPr>
                                <w:rFonts w:ascii="Arial" w:hAnsi="Arial" w:cs="Arial"/>
                                <w:b/>
                                <w:bCs/>
                              </w:rPr>
                              <w:t>2</w:t>
                            </w:r>
                          </w:p>
                          <w:p w14:paraId="5108DEA4" w14:textId="77777777" w:rsidR="00944BB6" w:rsidRDefault="00944B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B57EF9" id="_x0000_t202" coordsize="21600,21600" o:spt="202" path="m,l,21600r21600,l21600,xe">
                <v:stroke joinstyle="miter"/>
                <v:path gradientshapeok="t" o:connecttype="rect"/>
              </v:shapetype>
              <v:shape id="Caixa de texto 66" o:spid="_x0000_s1026" type="#_x0000_t202" style="position:absolute;left:0;text-align:left;margin-left:3.25pt;margin-top:19.95pt;width:176.05pt;height: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" fillcolor="#e7e6e6 [3214]" strokeweight=".5pt">
                <v:textbox>
                  <w:txbxContent>
                    <w:p w14:paraId="16287199" w14:textId="77777777" w:rsidR="00944BB6" w:rsidRPr="00B80938" w:rsidRDefault="00944BB6" w:rsidP="00B80938">
                      <w:pPr>
                        <w:spacing w:after="0" w:line="240" w:lineRule="auto"/>
                        <w:jc w:val="center"/>
                        <w:rPr>
                          <w:rFonts w:ascii="Arial" w:hAnsi="Arial" w:cs="Arial"/>
                        </w:rPr>
                      </w:pPr>
                      <w:r w:rsidRPr="00B80938">
                        <w:rPr>
                          <w:rFonts w:ascii="Arial" w:hAnsi="Arial" w:cs="Arial"/>
                          <w:b/>
                          <w:bCs/>
                        </w:rPr>
                        <w:t xml:space="preserve">MS = </w:t>
                      </w:r>
                      <w:r w:rsidRPr="00B80938">
                        <w:rPr>
                          <w:rFonts w:ascii="Arial" w:hAnsi="Arial" w:cs="Arial"/>
                          <w:b/>
                          <w:bCs/>
                          <w:u w:val="single"/>
                        </w:rPr>
                        <w:t>1ª BI+ 2ª BI</w:t>
                      </w:r>
                      <w:r w:rsidRPr="00B80938">
                        <w:rPr>
                          <w:rFonts w:ascii="Arial" w:hAnsi="Arial" w:cs="Arial"/>
                          <w:b/>
                          <w:bCs/>
                        </w:rPr>
                        <w:t xml:space="preserve"> </w:t>
                      </w:r>
                      <w:r w:rsidRPr="00B80938">
                        <w:rPr>
                          <w:rFonts w:ascii="Arial" w:hAnsi="Arial" w:cs="Arial"/>
                        </w:rPr>
                        <w:t xml:space="preserve">≥ </w:t>
                      </w:r>
                      <w:r w:rsidRPr="00B80938">
                        <w:rPr>
                          <w:rFonts w:ascii="Arial" w:hAnsi="Arial" w:cs="Arial"/>
                          <w:b/>
                          <w:bCs/>
                        </w:rPr>
                        <w:t>7,0</w:t>
                      </w:r>
                    </w:p>
                    <w:p w14:paraId="289AADC3" w14:textId="77777777" w:rsidR="00944BB6" w:rsidRPr="00B80938" w:rsidRDefault="00944BB6" w:rsidP="00B80938">
                      <w:pPr>
                        <w:spacing w:after="0" w:line="240" w:lineRule="auto"/>
                        <w:jc w:val="center"/>
                        <w:rPr>
                          <w:rFonts w:ascii="Arial" w:hAnsi="Arial" w:cs="Arial"/>
                        </w:rPr>
                      </w:pPr>
                      <w:r w:rsidRPr="00B80938">
                        <w:rPr>
                          <w:rFonts w:ascii="Arial" w:hAnsi="Arial" w:cs="Arial"/>
                          <w:b/>
                          <w:bCs/>
                        </w:rPr>
                        <w:t>2</w:t>
                      </w:r>
                    </w:p>
                    <w:p w14:paraId="5108DEA4" w14:textId="77777777" w:rsidR="00944BB6" w:rsidRDefault="00944BB6"/>
                  </w:txbxContent>
                </v:textbox>
              </v:shape>
            </w:pict>
          </mc:Fallback>
        </mc:AlternateContent>
      </w:r>
      <w:r w:rsidRPr="00894FFA">
        <w:rPr>
          <w:rFonts w:ascii="Arial" w:hAnsi="Arial" w:cs="Arial"/>
          <w:sz w:val="24"/>
          <w:szCs w:val="24"/>
        </w:rPr>
        <w:t>a) Para a avaliação Semestral utiliza-se a formula descrita abaixo:</w:t>
      </w:r>
    </w:p>
    <w:p w14:paraId="72F2563C" w14:textId="77777777" w:rsidR="00847B49" w:rsidRPr="00894FFA" w:rsidRDefault="00847B49" w:rsidP="00894FFA">
      <w:pPr>
        <w:widowControl w:val="0"/>
        <w:autoSpaceDE w:val="0"/>
        <w:autoSpaceDN w:val="0"/>
        <w:adjustRightInd w:val="0"/>
        <w:spacing w:before="39" w:after="0" w:line="360" w:lineRule="auto"/>
        <w:ind w:left="34" w:right="4346" w:firstLine="778"/>
        <w:contextualSpacing/>
        <w:rPr>
          <w:rFonts w:ascii="Arial" w:hAnsi="Arial" w:cs="Arial"/>
          <w:b/>
          <w:bCs/>
          <w:color w:val="000000"/>
          <w:spacing w:val="4"/>
          <w:w w:val="102"/>
          <w:sz w:val="24"/>
          <w:szCs w:val="24"/>
        </w:rPr>
      </w:pPr>
    </w:p>
    <w:p w14:paraId="55E32E83" w14:textId="77777777" w:rsidR="00847B49" w:rsidRPr="00894FFA" w:rsidRDefault="00847B49" w:rsidP="00894FFA">
      <w:pPr>
        <w:widowControl w:val="0"/>
        <w:autoSpaceDE w:val="0"/>
        <w:autoSpaceDN w:val="0"/>
        <w:adjustRightInd w:val="0"/>
        <w:spacing w:before="39" w:after="0" w:line="360" w:lineRule="auto"/>
        <w:ind w:left="34" w:right="4346" w:firstLine="778"/>
        <w:contextualSpacing/>
        <w:rPr>
          <w:rFonts w:ascii="Arial" w:hAnsi="Arial" w:cs="Arial"/>
          <w:b/>
          <w:bCs/>
          <w:color w:val="000000"/>
          <w:spacing w:val="4"/>
          <w:w w:val="102"/>
          <w:sz w:val="24"/>
          <w:szCs w:val="24"/>
        </w:rPr>
      </w:pPr>
    </w:p>
    <w:p w14:paraId="077C3507" w14:textId="77777777" w:rsidR="00B80938" w:rsidRPr="00894FFA" w:rsidRDefault="00B80938" w:rsidP="00894FFA">
      <w:pPr>
        <w:widowControl w:val="0"/>
        <w:autoSpaceDE w:val="0"/>
        <w:autoSpaceDN w:val="0"/>
        <w:adjustRightInd w:val="0"/>
        <w:spacing w:before="39" w:after="0" w:line="360" w:lineRule="auto"/>
        <w:ind w:left="34" w:right="4346" w:firstLine="778"/>
        <w:contextualSpacing/>
        <w:rPr>
          <w:rFonts w:ascii="Arial" w:hAnsi="Arial" w:cs="Arial"/>
          <w:b/>
          <w:bCs/>
          <w:color w:val="000000"/>
          <w:spacing w:val="4"/>
          <w:w w:val="102"/>
          <w:sz w:val="24"/>
          <w:szCs w:val="24"/>
        </w:rPr>
      </w:pPr>
    </w:p>
    <w:p w14:paraId="430B146D" w14:textId="77777777" w:rsidR="00847B49" w:rsidRPr="00894FFA" w:rsidRDefault="00847B49" w:rsidP="00894FFA">
      <w:pPr>
        <w:widowControl w:val="0"/>
        <w:autoSpaceDE w:val="0"/>
        <w:autoSpaceDN w:val="0"/>
        <w:adjustRightInd w:val="0"/>
        <w:spacing w:before="39" w:after="0" w:line="360" w:lineRule="auto"/>
        <w:ind w:left="34" w:right="4346" w:firstLine="778"/>
        <w:contextualSpacing/>
        <w:rPr>
          <w:rFonts w:ascii="Arial" w:hAnsi="Arial" w:cs="Arial"/>
          <w:color w:val="000000"/>
          <w:sz w:val="24"/>
          <w:szCs w:val="24"/>
        </w:rPr>
      </w:pPr>
      <w:r w:rsidRPr="00894FFA">
        <w:rPr>
          <w:rFonts w:ascii="Arial" w:hAnsi="Arial" w:cs="Arial"/>
          <w:b/>
          <w:bCs/>
          <w:color w:val="000000"/>
          <w:spacing w:val="4"/>
          <w:w w:val="102"/>
          <w:sz w:val="24"/>
          <w:szCs w:val="24"/>
        </w:rPr>
        <w:t>L</w:t>
      </w:r>
      <w:r w:rsidRPr="00894FFA">
        <w:rPr>
          <w:rFonts w:ascii="Arial" w:hAnsi="Arial" w:cs="Arial"/>
          <w:b/>
          <w:bCs/>
          <w:color w:val="000000"/>
          <w:spacing w:val="-1"/>
          <w:w w:val="102"/>
          <w:sz w:val="24"/>
          <w:szCs w:val="24"/>
        </w:rPr>
        <w:t>E</w:t>
      </w:r>
      <w:r w:rsidRPr="00894FFA">
        <w:rPr>
          <w:rFonts w:ascii="Arial" w:hAnsi="Arial" w:cs="Arial"/>
          <w:b/>
          <w:bCs/>
          <w:color w:val="000000"/>
          <w:spacing w:val="4"/>
          <w:w w:val="102"/>
          <w:sz w:val="24"/>
          <w:szCs w:val="24"/>
        </w:rPr>
        <w:t>G</w:t>
      </w:r>
      <w:r w:rsidRPr="00894FFA">
        <w:rPr>
          <w:rFonts w:ascii="Arial" w:hAnsi="Arial" w:cs="Arial"/>
          <w:b/>
          <w:bCs/>
          <w:color w:val="000000"/>
          <w:spacing w:val="1"/>
          <w:w w:val="102"/>
          <w:sz w:val="24"/>
          <w:szCs w:val="24"/>
        </w:rPr>
        <w:t>E</w:t>
      </w:r>
      <w:r w:rsidRPr="00894FFA">
        <w:rPr>
          <w:rFonts w:ascii="Arial" w:hAnsi="Arial" w:cs="Arial"/>
          <w:b/>
          <w:bCs/>
          <w:color w:val="000000"/>
          <w:spacing w:val="-1"/>
          <w:w w:val="102"/>
          <w:sz w:val="24"/>
          <w:szCs w:val="24"/>
        </w:rPr>
        <w:t>N</w:t>
      </w:r>
      <w:r w:rsidRPr="00894FFA">
        <w:rPr>
          <w:rFonts w:ascii="Arial" w:hAnsi="Arial" w:cs="Arial"/>
          <w:b/>
          <w:bCs/>
          <w:color w:val="000000"/>
          <w:spacing w:val="9"/>
          <w:w w:val="102"/>
          <w:sz w:val="24"/>
          <w:szCs w:val="24"/>
        </w:rPr>
        <w:t>D</w:t>
      </w:r>
      <w:r w:rsidRPr="00894FFA">
        <w:rPr>
          <w:rFonts w:ascii="Arial" w:hAnsi="Arial" w:cs="Arial"/>
          <w:b/>
          <w:bCs/>
          <w:color w:val="000000"/>
          <w:spacing w:val="1"/>
          <w:w w:val="102"/>
          <w:sz w:val="24"/>
          <w:szCs w:val="24"/>
        </w:rPr>
        <w:t>A</w:t>
      </w:r>
      <w:r w:rsidRPr="00894FFA">
        <w:rPr>
          <w:rFonts w:ascii="Arial" w:hAnsi="Arial" w:cs="Arial"/>
          <w:b/>
          <w:bCs/>
          <w:color w:val="000000"/>
          <w:w w:val="102"/>
          <w:sz w:val="24"/>
          <w:szCs w:val="24"/>
        </w:rPr>
        <w:t xml:space="preserve">: </w:t>
      </w:r>
      <w:r w:rsidRPr="00894FFA">
        <w:rPr>
          <w:rFonts w:ascii="Arial" w:hAnsi="Arial" w:cs="Arial"/>
          <w:b/>
          <w:bCs/>
          <w:color w:val="000000"/>
          <w:sz w:val="24"/>
          <w:szCs w:val="24"/>
        </w:rPr>
        <w:t>M</w:t>
      </w:r>
      <w:r w:rsidRPr="00894FFA">
        <w:rPr>
          <w:rFonts w:ascii="Arial" w:hAnsi="Arial" w:cs="Arial"/>
          <w:b/>
          <w:bCs/>
          <w:color w:val="000000"/>
          <w:spacing w:val="-1"/>
          <w:sz w:val="24"/>
          <w:szCs w:val="24"/>
        </w:rPr>
        <w:t>S</w:t>
      </w:r>
      <w:r w:rsidRPr="00894FFA">
        <w:rPr>
          <w:rFonts w:ascii="Arial" w:hAnsi="Arial" w:cs="Arial"/>
          <w:color w:val="000000"/>
          <w:spacing w:val="5"/>
          <w:sz w:val="24"/>
          <w:szCs w:val="24"/>
        </w:rPr>
        <w:t>=</w:t>
      </w:r>
      <w:r w:rsidR="00B80938" w:rsidRPr="00894FFA">
        <w:rPr>
          <w:rFonts w:ascii="Arial" w:hAnsi="Arial" w:cs="Arial"/>
          <w:color w:val="000000"/>
          <w:spacing w:val="-3"/>
          <w:sz w:val="24"/>
          <w:szCs w:val="24"/>
        </w:rPr>
        <w:t>M</w:t>
      </w:r>
      <w:r w:rsidR="00B80938" w:rsidRPr="00894FFA">
        <w:rPr>
          <w:rFonts w:ascii="Arial" w:hAnsi="Arial" w:cs="Arial"/>
          <w:color w:val="000000"/>
          <w:spacing w:val="-1"/>
          <w:sz w:val="24"/>
          <w:szCs w:val="24"/>
        </w:rPr>
        <w:t>éd</w:t>
      </w:r>
      <w:r w:rsidR="00B80938" w:rsidRPr="00894FFA">
        <w:rPr>
          <w:rFonts w:ascii="Arial" w:hAnsi="Arial" w:cs="Arial"/>
          <w:color w:val="000000"/>
          <w:spacing w:val="3"/>
          <w:sz w:val="24"/>
          <w:szCs w:val="24"/>
        </w:rPr>
        <w:t>i</w:t>
      </w:r>
      <w:r w:rsidR="00B80938" w:rsidRPr="00894FFA">
        <w:rPr>
          <w:rFonts w:ascii="Arial" w:hAnsi="Arial" w:cs="Arial"/>
          <w:color w:val="000000"/>
          <w:sz w:val="24"/>
          <w:szCs w:val="24"/>
        </w:rPr>
        <w:t xml:space="preserve">a </w:t>
      </w:r>
      <w:r w:rsidR="00B80938" w:rsidRPr="00894FFA">
        <w:rPr>
          <w:rFonts w:ascii="Arial" w:hAnsi="Arial" w:cs="Arial"/>
          <w:color w:val="000000"/>
          <w:spacing w:val="3"/>
          <w:sz w:val="24"/>
          <w:szCs w:val="24"/>
        </w:rPr>
        <w:t>Semestral</w:t>
      </w:r>
    </w:p>
    <w:p w14:paraId="1B1B6CFF" w14:textId="77777777" w:rsidR="00847B49" w:rsidRPr="00894FFA" w:rsidRDefault="00847B49" w:rsidP="00894FFA">
      <w:pPr>
        <w:widowControl w:val="0"/>
        <w:autoSpaceDE w:val="0"/>
        <w:autoSpaceDN w:val="0"/>
        <w:adjustRightInd w:val="0"/>
        <w:spacing w:after="0" w:line="360" w:lineRule="auto"/>
        <w:contextualSpacing/>
        <w:rPr>
          <w:rFonts w:ascii="Arial" w:hAnsi="Arial" w:cs="Arial"/>
          <w:color w:val="000000"/>
          <w:sz w:val="24"/>
          <w:szCs w:val="24"/>
        </w:rPr>
      </w:pPr>
      <w:r w:rsidRPr="00894FFA">
        <w:rPr>
          <w:rFonts w:ascii="Arial" w:hAnsi="Arial" w:cs="Arial"/>
          <w:b/>
          <w:bCs/>
          <w:color w:val="000000"/>
          <w:spacing w:val="4"/>
          <w:sz w:val="24"/>
          <w:szCs w:val="24"/>
        </w:rPr>
        <w:t>1</w:t>
      </w:r>
      <w:r w:rsidRPr="00894FFA">
        <w:rPr>
          <w:rFonts w:ascii="Arial" w:hAnsi="Arial" w:cs="Arial"/>
          <w:b/>
          <w:bCs/>
          <w:color w:val="000000"/>
          <w:sz w:val="24"/>
          <w:szCs w:val="24"/>
        </w:rPr>
        <w:t>ª</w:t>
      </w:r>
      <w:r w:rsidRPr="00894FFA">
        <w:rPr>
          <w:rFonts w:ascii="Arial" w:hAnsi="Arial" w:cs="Arial"/>
          <w:b/>
          <w:bCs/>
          <w:color w:val="000000"/>
          <w:spacing w:val="5"/>
          <w:sz w:val="24"/>
          <w:szCs w:val="24"/>
        </w:rPr>
        <w:t xml:space="preserve"> </w:t>
      </w:r>
      <w:r w:rsidRPr="00894FFA">
        <w:rPr>
          <w:rFonts w:ascii="Arial" w:hAnsi="Arial" w:cs="Arial"/>
          <w:b/>
          <w:bCs/>
          <w:color w:val="000000"/>
          <w:spacing w:val="2"/>
          <w:sz w:val="24"/>
          <w:szCs w:val="24"/>
        </w:rPr>
        <w:t>B</w:t>
      </w:r>
      <w:r w:rsidRPr="00894FFA">
        <w:rPr>
          <w:rFonts w:ascii="Arial" w:hAnsi="Arial" w:cs="Arial"/>
          <w:b/>
          <w:bCs/>
          <w:color w:val="000000"/>
          <w:spacing w:val="1"/>
          <w:sz w:val="24"/>
          <w:szCs w:val="24"/>
        </w:rPr>
        <w:t>I</w:t>
      </w:r>
      <w:r w:rsidRPr="00894FFA">
        <w:rPr>
          <w:rFonts w:ascii="Arial" w:hAnsi="Arial" w:cs="Arial"/>
          <w:color w:val="000000"/>
          <w:spacing w:val="-2"/>
          <w:sz w:val="24"/>
          <w:szCs w:val="24"/>
        </w:rPr>
        <w:t>=</w:t>
      </w:r>
      <w:r w:rsidRPr="00894FFA">
        <w:rPr>
          <w:rFonts w:ascii="Arial" w:hAnsi="Arial" w:cs="Arial"/>
          <w:color w:val="000000"/>
          <w:spacing w:val="4"/>
          <w:sz w:val="24"/>
          <w:szCs w:val="24"/>
        </w:rPr>
        <w:t>1</w:t>
      </w:r>
      <w:r w:rsidRPr="00894FFA">
        <w:rPr>
          <w:rFonts w:ascii="Arial" w:hAnsi="Arial" w:cs="Arial"/>
          <w:color w:val="000000"/>
          <w:sz w:val="24"/>
          <w:szCs w:val="24"/>
        </w:rPr>
        <w:t>ª</w:t>
      </w:r>
      <w:r w:rsidRPr="00894FFA">
        <w:rPr>
          <w:rFonts w:ascii="Arial" w:hAnsi="Arial" w:cs="Arial"/>
          <w:color w:val="000000"/>
          <w:spacing w:val="16"/>
          <w:sz w:val="24"/>
          <w:szCs w:val="24"/>
        </w:rPr>
        <w:t xml:space="preserve"> </w:t>
      </w:r>
      <w:r w:rsidRPr="00894FFA">
        <w:rPr>
          <w:rFonts w:ascii="Arial" w:hAnsi="Arial" w:cs="Arial"/>
          <w:color w:val="000000"/>
          <w:spacing w:val="4"/>
          <w:sz w:val="24"/>
          <w:szCs w:val="24"/>
        </w:rPr>
        <w:t>B</w:t>
      </w:r>
      <w:r w:rsidRPr="00894FFA">
        <w:rPr>
          <w:rFonts w:ascii="Arial" w:hAnsi="Arial" w:cs="Arial"/>
          <w:color w:val="000000"/>
          <w:spacing w:val="3"/>
          <w:sz w:val="24"/>
          <w:szCs w:val="24"/>
        </w:rPr>
        <w:t>i</w:t>
      </w:r>
      <w:r w:rsidRPr="00894FFA">
        <w:rPr>
          <w:rFonts w:ascii="Arial" w:hAnsi="Arial" w:cs="Arial"/>
          <w:color w:val="000000"/>
          <w:spacing w:val="-3"/>
          <w:sz w:val="24"/>
          <w:szCs w:val="24"/>
        </w:rPr>
        <w:t>m</w:t>
      </w:r>
      <w:r w:rsidRPr="00894FFA">
        <w:rPr>
          <w:rFonts w:ascii="Arial" w:hAnsi="Arial" w:cs="Arial"/>
          <w:color w:val="000000"/>
          <w:spacing w:val="-4"/>
          <w:sz w:val="24"/>
          <w:szCs w:val="24"/>
        </w:rPr>
        <w:t>e</w:t>
      </w:r>
      <w:r w:rsidRPr="00894FFA">
        <w:rPr>
          <w:rFonts w:ascii="Arial" w:hAnsi="Arial" w:cs="Arial"/>
          <w:color w:val="000000"/>
          <w:spacing w:val="11"/>
          <w:sz w:val="24"/>
          <w:szCs w:val="24"/>
        </w:rPr>
        <w:t>s</w:t>
      </w:r>
      <w:r w:rsidRPr="00894FFA">
        <w:rPr>
          <w:rFonts w:ascii="Arial" w:hAnsi="Arial" w:cs="Arial"/>
          <w:color w:val="000000"/>
          <w:spacing w:val="-4"/>
          <w:sz w:val="24"/>
          <w:szCs w:val="24"/>
        </w:rPr>
        <w:t>t</w:t>
      </w:r>
      <w:r w:rsidRPr="00894FFA">
        <w:rPr>
          <w:rFonts w:ascii="Arial" w:hAnsi="Arial" w:cs="Arial"/>
          <w:color w:val="000000"/>
          <w:spacing w:val="3"/>
          <w:sz w:val="24"/>
          <w:szCs w:val="24"/>
        </w:rPr>
        <w:t>r</w:t>
      </w:r>
      <w:r w:rsidRPr="00894FFA">
        <w:rPr>
          <w:rFonts w:ascii="Arial" w:hAnsi="Arial" w:cs="Arial"/>
          <w:color w:val="000000"/>
          <w:spacing w:val="-1"/>
          <w:sz w:val="24"/>
          <w:szCs w:val="24"/>
        </w:rPr>
        <w:t>a</w:t>
      </w:r>
      <w:r w:rsidRPr="00894FFA">
        <w:rPr>
          <w:rFonts w:ascii="Arial" w:hAnsi="Arial" w:cs="Arial"/>
          <w:color w:val="000000"/>
          <w:sz w:val="24"/>
          <w:szCs w:val="24"/>
        </w:rPr>
        <w:t>l</w:t>
      </w:r>
      <w:r w:rsidRPr="00894FFA">
        <w:rPr>
          <w:rFonts w:ascii="Arial" w:hAnsi="Arial" w:cs="Arial"/>
          <w:color w:val="000000"/>
          <w:spacing w:val="33"/>
          <w:sz w:val="24"/>
          <w:szCs w:val="24"/>
        </w:rPr>
        <w:t xml:space="preserve"> </w:t>
      </w:r>
      <w:r w:rsidRPr="00894FFA">
        <w:rPr>
          <w:rFonts w:ascii="Arial" w:hAnsi="Arial" w:cs="Arial"/>
          <w:color w:val="000000"/>
          <w:spacing w:val="3"/>
          <w:sz w:val="24"/>
          <w:szCs w:val="24"/>
        </w:rPr>
        <w:t>(</w:t>
      </w:r>
      <w:r w:rsidRPr="00894FFA">
        <w:rPr>
          <w:rFonts w:ascii="Arial" w:hAnsi="Arial" w:cs="Arial"/>
          <w:color w:val="000000"/>
          <w:spacing w:val="-6"/>
          <w:sz w:val="24"/>
          <w:szCs w:val="24"/>
        </w:rPr>
        <w:t>v</w:t>
      </w:r>
      <w:r w:rsidRPr="00894FFA">
        <w:rPr>
          <w:rFonts w:ascii="Arial" w:hAnsi="Arial" w:cs="Arial"/>
          <w:color w:val="000000"/>
          <w:spacing w:val="-4"/>
          <w:sz w:val="24"/>
          <w:szCs w:val="24"/>
        </w:rPr>
        <w:t>e</w:t>
      </w:r>
      <w:r w:rsidRPr="00894FFA">
        <w:rPr>
          <w:rFonts w:ascii="Arial" w:hAnsi="Arial" w:cs="Arial"/>
          <w:color w:val="000000"/>
          <w:spacing w:val="3"/>
          <w:sz w:val="24"/>
          <w:szCs w:val="24"/>
        </w:rPr>
        <w:t>rifi</w:t>
      </w:r>
      <w:r w:rsidRPr="00894FFA">
        <w:rPr>
          <w:rFonts w:ascii="Arial" w:hAnsi="Arial" w:cs="Arial"/>
          <w:color w:val="000000"/>
          <w:spacing w:val="4"/>
          <w:sz w:val="24"/>
          <w:szCs w:val="24"/>
        </w:rPr>
        <w:t>c</w:t>
      </w:r>
      <w:r w:rsidRPr="00894FFA">
        <w:rPr>
          <w:rFonts w:ascii="Arial" w:hAnsi="Arial" w:cs="Arial"/>
          <w:color w:val="000000"/>
          <w:spacing w:val="-1"/>
          <w:sz w:val="24"/>
          <w:szCs w:val="24"/>
        </w:rPr>
        <w:t>a</w:t>
      </w:r>
      <w:r w:rsidRPr="00894FFA">
        <w:rPr>
          <w:rFonts w:ascii="Arial" w:hAnsi="Arial" w:cs="Arial"/>
          <w:color w:val="000000"/>
          <w:spacing w:val="4"/>
          <w:sz w:val="24"/>
          <w:szCs w:val="24"/>
        </w:rPr>
        <w:t>ç</w:t>
      </w:r>
      <w:r w:rsidRPr="00894FFA">
        <w:rPr>
          <w:rFonts w:ascii="Arial" w:hAnsi="Arial" w:cs="Arial"/>
          <w:color w:val="000000"/>
          <w:spacing w:val="1"/>
          <w:sz w:val="24"/>
          <w:szCs w:val="24"/>
        </w:rPr>
        <w:t>ã</w:t>
      </w:r>
      <w:r w:rsidRPr="00894FFA">
        <w:rPr>
          <w:rFonts w:ascii="Arial" w:hAnsi="Arial" w:cs="Arial"/>
          <w:color w:val="000000"/>
          <w:sz w:val="24"/>
          <w:szCs w:val="24"/>
        </w:rPr>
        <w:t>o</w:t>
      </w:r>
      <w:r w:rsidRPr="00894FFA">
        <w:rPr>
          <w:rFonts w:ascii="Arial" w:hAnsi="Arial" w:cs="Arial"/>
          <w:color w:val="000000"/>
          <w:spacing w:val="34"/>
          <w:sz w:val="24"/>
          <w:szCs w:val="24"/>
        </w:rPr>
        <w:t xml:space="preserve"> </w:t>
      </w:r>
      <w:r w:rsidRPr="00894FFA">
        <w:rPr>
          <w:rFonts w:ascii="Arial" w:hAnsi="Arial" w:cs="Arial"/>
          <w:color w:val="000000"/>
          <w:sz w:val="24"/>
          <w:szCs w:val="24"/>
        </w:rPr>
        <w:t>da</w:t>
      </w:r>
      <w:r w:rsidRPr="00894FFA">
        <w:rPr>
          <w:rFonts w:ascii="Arial" w:hAnsi="Arial" w:cs="Arial"/>
          <w:color w:val="000000"/>
          <w:spacing w:val="6"/>
          <w:sz w:val="24"/>
          <w:szCs w:val="24"/>
        </w:rPr>
        <w:t xml:space="preserve"> </w:t>
      </w:r>
      <w:r w:rsidRPr="00894FFA">
        <w:rPr>
          <w:rFonts w:ascii="Arial" w:hAnsi="Arial" w:cs="Arial"/>
          <w:color w:val="000000"/>
          <w:w w:val="102"/>
          <w:sz w:val="24"/>
          <w:szCs w:val="24"/>
        </w:rPr>
        <w:t>ap</w:t>
      </w:r>
      <w:r w:rsidRPr="00894FFA">
        <w:rPr>
          <w:rFonts w:ascii="Arial" w:hAnsi="Arial" w:cs="Arial"/>
          <w:color w:val="000000"/>
          <w:spacing w:val="5"/>
          <w:w w:val="102"/>
          <w:sz w:val="24"/>
          <w:szCs w:val="24"/>
        </w:rPr>
        <w:t>r</w:t>
      </w:r>
      <w:r w:rsidRPr="00894FFA">
        <w:rPr>
          <w:rFonts w:ascii="Arial" w:hAnsi="Arial" w:cs="Arial"/>
          <w:color w:val="000000"/>
          <w:spacing w:val="-3"/>
          <w:w w:val="102"/>
          <w:sz w:val="24"/>
          <w:szCs w:val="24"/>
        </w:rPr>
        <w:t>e</w:t>
      </w:r>
      <w:r w:rsidRPr="00894FFA">
        <w:rPr>
          <w:rFonts w:ascii="Arial" w:hAnsi="Arial" w:cs="Arial"/>
          <w:color w:val="000000"/>
          <w:spacing w:val="9"/>
          <w:w w:val="102"/>
          <w:sz w:val="24"/>
          <w:szCs w:val="24"/>
        </w:rPr>
        <w:t>n</w:t>
      </w:r>
      <w:r w:rsidRPr="00894FFA">
        <w:rPr>
          <w:rFonts w:ascii="Arial" w:hAnsi="Arial" w:cs="Arial"/>
          <w:color w:val="000000"/>
          <w:w w:val="102"/>
          <w:sz w:val="24"/>
          <w:szCs w:val="24"/>
        </w:rPr>
        <w:t>d</w:t>
      </w:r>
      <w:r w:rsidRPr="00894FFA">
        <w:rPr>
          <w:rFonts w:ascii="Arial" w:hAnsi="Arial" w:cs="Arial"/>
          <w:color w:val="000000"/>
          <w:spacing w:val="5"/>
          <w:w w:val="102"/>
          <w:sz w:val="24"/>
          <w:szCs w:val="24"/>
        </w:rPr>
        <w:t>i</w:t>
      </w:r>
      <w:r w:rsidRPr="00894FFA">
        <w:rPr>
          <w:rFonts w:ascii="Arial" w:hAnsi="Arial" w:cs="Arial"/>
          <w:color w:val="000000"/>
          <w:spacing w:val="2"/>
          <w:w w:val="102"/>
          <w:sz w:val="24"/>
          <w:szCs w:val="24"/>
        </w:rPr>
        <w:t>z</w:t>
      </w:r>
      <w:r w:rsidRPr="00894FFA">
        <w:rPr>
          <w:rFonts w:ascii="Arial" w:hAnsi="Arial" w:cs="Arial"/>
          <w:color w:val="000000"/>
          <w:w w:val="102"/>
          <w:sz w:val="24"/>
          <w:szCs w:val="24"/>
        </w:rPr>
        <w:t>a</w:t>
      </w:r>
      <w:r w:rsidRPr="00894FFA">
        <w:rPr>
          <w:rFonts w:ascii="Arial" w:hAnsi="Arial" w:cs="Arial"/>
          <w:color w:val="000000"/>
          <w:spacing w:val="2"/>
          <w:w w:val="102"/>
          <w:sz w:val="24"/>
          <w:szCs w:val="24"/>
        </w:rPr>
        <w:t>g</w:t>
      </w:r>
      <w:r w:rsidRPr="00894FFA">
        <w:rPr>
          <w:rFonts w:ascii="Arial" w:hAnsi="Arial" w:cs="Arial"/>
          <w:color w:val="000000"/>
          <w:spacing w:val="7"/>
          <w:w w:val="102"/>
          <w:sz w:val="24"/>
          <w:szCs w:val="24"/>
        </w:rPr>
        <w:t>e</w:t>
      </w:r>
      <w:r w:rsidRPr="00894FFA">
        <w:rPr>
          <w:rFonts w:ascii="Arial" w:hAnsi="Arial" w:cs="Arial"/>
          <w:color w:val="000000"/>
          <w:spacing w:val="2"/>
          <w:w w:val="102"/>
          <w:sz w:val="24"/>
          <w:szCs w:val="24"/>
        </w:rPr>
        <w:t>m</w:t>
      </w:r>
      <w:r w:rsidRPr="00894FFA">
        <w:rPr>
          <w:rFonts w:ascii="Arial" w:hAnsi="Arial" w:cs="Arial"/>
          <w:color w:val="000000"/>
          <w:w w:val="102"/>
          <w:sz w:val="24"/>
          <w:szCs w:val="24"/>
        </w:rPr>
        <w:t>)</w:t>
      </w:r>
    </w:p>
    <w:p w14:paraId="06312C7C" w14:textId="77777777" w:rsidR="00847B49" w:rsidRPr="00894FFA" w:rsidRDefault="00847B49" w:rsidP="00894FFA">
      <w:pPr>
        <w:widowControl w:val="0"/>
        <w:autoSpaceDE w:val="0"/>
        <w:autoSpaceDN w:val="0"/>
        <w:adjustRightInd w:val="0"/>
        <w:spacing w:before="11" w:after="0" w:line="360" w:lineRule="auto"/>
        <w:contextualSpacing/>
        <w:rPr>
          <w:rFonts w:ascii="Arial" w:hAnsi="Arial" w:cs="Arial"/>
          <w:color w:val="000000"/>
          <w:sz w:val="24"/>
          <w:szCs w:val="24"/>
        </w:rPr>
      </w:pPr>
      <w:r w:rsidRPr="00894FFA">
        <w:rPr>
          <w:rFonts w:ascii="Arial" w:hAnsi="Arial" w:cs="Arial"/>
          <w:b/>
          <w:bCs/>
          <w:color w:val="000000"/>
          <w:spacing w:val="4"/>
          <w:sz w:val="24"/>
          <w:szCs w:val="24"/>
        </w:rPr>
        <w:t>2</w:t>
      </w:r>
      <w:r w:rsidRPr="00894FFA">
        <w:rPr>
          <w:rFonts w:ascii="Arial" w:hAnsi="Arial" w:cs="Arial"/>
          <w:b/>
          <w:bCs/>
          <w:color w:val="000000"/>
          <w:sz w:val="24"/>
          <w:szCs w:val="24"/>
        </w:rPr>
        <w:t>ª</w:t>
      </w:r>
      <w:r w:rsidRPr="00894FFA">
        <w:rPr>
          <w:rFonts w:ascii="Arial" w:hAnsi="Arial" w:cs="Arial"/>
          <w:b/>
          <w:bCs/>
          <w:color w:val="000000"/>
          <w:spacing w:val="5"/>
          <w:sz w:val="24"/>
          <w:szCs w:val="24"/>
        </w:rPr>
        <w:t xml:space="preserve"> </w:t>
      </w:r>
      <w:r w:rsidRPr="00894FFA">
        <w:rPr>
          <w:rFonts w:ascii="Arial" w:hAnsi="Arial" w:cs="Arial"/>
          <w:b/>
          <w:bCs/>
          <w:color w:val="000000"/>
          <w:spacing w:val="2"/>
          <w:sz w:val="24"/>
          <w:szCs w:val="24"/>
        </w:rPr>
        <w:t>B</w:t>
      </w:r>
      <w:r w:rsidRPr="00894FFA">
        <w:rPr>
          <w:rFonts w:ascii="Arial" w:hAnsi="Arial" w:cs="Arial"/>
          <w:b/>
          <w:bCs/>
          <w:color w:val="000000"/>
          <w:spacing w:val="1"/>
          <w:sz w:val="24"/>
          <w:szCs w:val="24"/>
        </w:rPr>
        <w:t>I</w:t>
      </w:r>
      <w:r w:rsidRPr="00894FFA">
        <w:rPr>
          <w:rFonts w:ascii="Arial" w:hAnsi="Arial" w:cs="Arial"/>
          <w:color w:val="000000"/>
          <w:spacing w:val="-2"/>
          <w:sz w:val="24"/>
          <w:szCs w:val="24"/>
        </w:rPr>
        <w:t>=</w:t>
      </w:r>
      <w:r w:rsidRPr="00894FFA">
        <w:rPr>
          <w:rFonts w:ascii="Arial" w:hAnsi="Arial" w:cs="Arial"/>
          <w:color w:val="000000"/>
          <w:spacing w:val="4"/>
          <w:sz w:val="24"/>
          <w:szCs w:val="24"/>
        </w:rPr>
        <w:t>2</w:t>
      </w:r>
      <w:r w:rsidRPr="00894FFA">
        <w:rPr>
          <w:rFonts w:ascii="Arial" w:hAnsi="Arial" w:cs="Arial"/>
          <w:color w:val="000000"/>
          <w:sz w:val="24"/>
          <w:szCs w:val="24"/>
        </w:rPr>
        <w:t>ª</w:t>
      </w:r>
      <w:r w:rsidRPr="00894FFA">
        <w:rPr>
          <w:rFonts w:ascii="Arial" w:hAnsi="Arial" w:cs="Arial"/>
          <w:color w:val="000000"/>
          <w:spacing w:val="16"/>
          <w:sz w:val="24"/>
          <w:szCs w:val="24"/>
        </w:rPr>
        <w:t xml:space="preserve"> </w:t>
      </w:r>
      <w:r w:rsidRPr="00894FFA">
        <w:rPr>
          <w:rFonts w:ascii="Arial" w:hAnsi="Arial" w:cs="Arial"/>
          <w:color w:val="000000"/>
          <w:spacing w:val="4"/>
          <w:sz w:val="24"/>
          <w:szCs w:val="24"/>
        </w:rPr>
        <w:t>B</w:t>
      </w:r>
      <w:r w:rsidRPr="00894FFA">
        <w:rPr>
          <w:rFonts w:ascii="Arial" w:hAnsi="Arial" w:cs="Arial"/>
          <w:color w:val="000000"/>
          <w:spacing w:val="3"/>
          <w:sz w:val="24"/>
          <w:szCs w:val="24"/>
        </w:rPr>
        <w:t>i</w:t>
      </w:r>
      <w:r w:rsidRPr="00894FFA">
        <w:rPr>
          <w:rFonts w:ascii="Arial" w:hAnsi="Arial" w:cs="Arial"/>
          <w:color w:val="000000"/>
          <w:spacing w:val="-3"/>
          <w:sz w:val="24"/>
          <w:szCs w:val="24"/>
        </w:rPr>
        <w:t>m</w:t>
      </w:r>
      <w:r w:rsidRPr="00894FFA">
        <w:rPr>
          <w:rFonts w:ascii="Arial" w:hAnsi="Arial" w:cs="Arial"/>
          <w:color w:val="000000"/>
          <w:spacing w:val="-4"/>
          <w:sz w:val="24"/>
          <w:szCs w:val="24"/>
        </w:rPr>
        <w:t>e</w:t>
      </w:r>
      <w:r w:rsidRPr="00894FFA">
        <w:rPr>
          <w:rFonts w:ascii="Arial" w:hAnsi="Arial" w:cs="Arial"/>
          <w:color w:val="000000"/>
          <w:spacing w:val="11"/>
          <w:sz w:val="24"/>
          <w:szCs w:val="24"/>
        </w:rPr>
        <w:t>s</w:t>
      </w:r>
      <w:r w:rsidRPr="00894FFA">
        <w:rPr>
          <w:rFonts w:ascii="Arial" w:hAnsi="Arial" w:cs="Arial"/>
          <w:color w:val="000000"/>
          <w:spacing w:val="-4"/>
          <w:sz w:val="24"/>
          <w:szCs w:val="24"/>
        </w:rPr>
        <w:t>t</w:t>
      </w:r>
      <w:r w:rsidRPr="00894FFA">
        <w:rPr>
          <w:rFonts w:ascii="Arial" w:hAnsi="Arial" w:cs="Arial"/>
          <w:color w:val="000000"/>
          <w:spacing w:val="3"/>
          <w:sz w:val="24"/>
          <w:szCs w:val="24"/>
        </w:rPr>
        <w:t>r</w:t>
      </w:r>
      <w:r w:rsidRPr="00894FFA">
        <w:rPr>
          <w:rFonts w:ascii="Arial" w:hAnsi="Arial" w:cs="Arial"/>
          <w:color w:val="000000"/>
          <w:spacing w:val="-1"/>
          <w:sz w:val="24"/>
          <w:szCs w:val="24"/>
        </w:rPr>
        <w:t>a</w:t>
      </w:r>
      <w:r w:rsidRPr="00894FFA">
        <w:rPr>
          <w:rFonts w:ascii="Arial" w:hAnsi="Arial" w:cs="Arial"/>
          <w:color w:val="000000"/>
          <w:sz w:val="24"/>
          <w:szCs w:val="24"/>
        </w:rPr>
        <w:t>l</w:t>
      </w:r>
      <w:r w:rsidRPr="00894FFA">
        <w:rPr>
          <w:rFonts w:ascii="Arial" w:hAnsi="Arial" w:cs="Arial"/>
          <w:color w:val="000000"/>
          <w:spacing w:val="33"/>
          <w:sz w:val="24"/>
          <w:szCs w:val="24"/>
        </w:rPr>
        <w:t xml:space="preserve"> </w:t>
      </w:r>
      <w:r w:rsidRPr="00894FFA">
        <w:rPr>
          <w:rFonts w:ascii="Arial" w:hAnsi="Arial" w:cs="Arial"/>
          <w:color w:val="000000"/>
          <w:spacing w:val="3"/>
          <w:sz w:val="24"/>
          <w:szCs w:val="24"/>
        </w:rPr>
        <w:t>(</w:t>
      </w:r>
      <w:r w:rsidRPr="00894FFA">
        <w:rPr>
          <w:rFonts w:ascii="Arial" w:hAnsi="Arial" w:cs="Arial"/>
          <w:color w:val="000000"/>
          <w:spacing w:val="-6"/>
          <w:sz w:val="24"/>
          <w:szCs w:val="24"/>
        </w:rPr>
        <w:t>v</w:t>
      </w:r>
      <w:r w:rsidRPr="00894FFA">
        <w:rPr>
          <w:rFonts w:ascii="Arial" w:hAnsi="Arial" w:cs="Arial"/>
          <w:color w:val="000000"/>
          <w:spacing w:val="-4"/>
          <w:sz w:val="24"/>
          <w:szCs w:val="24"/>
        </w:rPr>
        <w:t>e</w:t>
      </w:r>
      <w:r w:rsidRPr="00894FFA">
        <w:rPr>
          <w:rFonts w:ascii="Arial" w:hAnsi="Arial" w:cs="Arial"/>
          <w:color w:val="000000"/>
          <w:spacing w:val="3"/>
          <w:sz w:val="24"/>
          <w:szCs w:val="24"/>
        </w:rPr>
        <w:t>rifi</w:t>
      </w:r>
      <w:r w:rsidRPr="00894FFA">
        <w:rPr>
          <w:rFonts w:ascii="Arial" w:hAnsi="Arial" w:cs="Arial"/>
          <w:color w:val="000000"/>
          <w:spacing w:val="4"/>
          <w:sz w:val="24"/>
          <w:szCs w:val="24"/>
        </w:rPr>
        <w:t>c</w:t>
      </w:r>
      <w:r w:rsidRPr="00894FFA">
        <w:rPr>
          <w:rFonts w:ascii="Arial" w:hAnsi="Arial" w:cs="Arial"/>
          <w:color w:val="000000"/>
          <w:spacing w:val="-1"/>
          <w:sz w:val="24"/>
          <w:szCs w:val="24"/>
        </w:rPr>
        <w:t>a</w:t>
      </w:r>
      <w:r w:rsidRPr="00894FFA">
        <w:rPr>
          <w:rFonts w:ascii="Arial" w:hAnsi="Arial" w:cs="Arial"/>
          <w:color w:val="000000"/>
          <w:spacing w:val="4"/>
          <w:sz w:val="24"/>
          <w:szCs w:val="24"/>
        </w:rPr>
        <w:t>ç</w:t>
      </w:r>
      <w:r w:rsidRPr="00894FFA">
        <w:rPr>
          <w:rFonts w:ascii="Arial" w:hAnsi="Arial" w:cs="Arial"/>
          <w:color w:val="000000"/>
          <w:spacing w:val="1"/>
          <w:sz w:val="24"/>
          <w:szCs w:val="24"/>
        </w:rPr>
        <w:t>ã</w:t>
      </w:r>
      <w:r w:rsidRPr="00894FFA">
        <w:rPr>
          <w:rFonts w:ascii="Arial" w:hAnsi="Arial" w:cs="Arial"/>
          <w:color w:val="000000"/>
          <w:sz w:val="24"/>
          <w:szCs w:val="24"/>
        </w:rPr>
        <w:t>o</w:t>
      </w:r>
      <w:r w:rsidRPr="00894FFA">
        <w:rPr>
          <w:rFonts w:ascii="Arial" w:hAnsi="Arial" w:cs="Arial"/>
          <w:color w:val="000000"/>
          <w:spacing w:val="34"/>
          <w:sz w:val="24"/>
          <w:szCs w:val="24"/>
        </w:rPr>
        <w:t xml:space="preserve"> </w:t>
      </w:r>
      <w:r w:rsidRPr="00894FFA">
        <w:rPr>
          <w:rFonts w:ascii="Arial" w:hAnsi="Arial" w:cs="Arial"/>
          <w:color w:val="000000"/>
          <w:sz w:val="24"/>
          <w:szCs w:val="24"/>
        </w:rPr>
        <w:t>da</w:t>
      </w:r>
      <w:r w:rsidRPr="00894FFA">
        <w:rPr>
          <w:rFonts w:ascii="Arial" w:hAnsi="Arial" w:cs="Arial"/>
          <w:color w:val="000000"/>
          <w:spacing w:val="6"/>
          <w:sz w:val="24"/>
          <w:szCs w:val="24"/>
        </w:rPr>
        <w:t xml:space="preserve"> </w:t>
      </w:r>
      <w:r w:rsidRPr="00894FFA">
        <w:rPr>
          <w:rFonts w:ascii="Arial" w:hAnsi="Arial" w:cs="Arial"/>
          <w:color w:val="000000"/>
          <w:w w:val="102"/>
          <w:sz w:val="24"/>
          <w:szCs w:val="24"/>
        </w:rPr>
        <w:t>ap</w:t>
      </w:r>
      <w:r w:rsidRPr="00894FFA">
        <w:rPr>
          <w:rFonts w:ascii="Arial" w:hAnsi="Arial" w:cs="Arial"/>
          <w:color w:val="000000"/>
          <w:spacing w:val="5"/>
          <w:w w:val="102"/>
          <w:sz w:val="24"/>
          <w:szCs w:val="24"/>
        </w:rPr>
        <w:t>r</w:t>
      </w:r>
      <w:r w:rsidRPr="00894FFA">
        <w:rPr>
          <w:rFonts w:ascii="Arial" w:hAnsi="Arial" w:cs="Arial"/>
          <w:color w:val="000000"/>
          <w:spacing w:val="-3"/>
          <w:w w:val="102"/>
          <w:sz w:val="24"/>
          <w:szCs w:val="24"/>
        </w:rPr>
        <w:t>e</w:t>
      </w:r>
      <w:r w:rsidRPr="00894FFA">
        <w:rPr>
          <w:rFonts w:ascii="Arial" w:hAnsi="Arial" w:cs="Arial"/>
          <w:color w:val="000000"/>
          <w:spacing w:val="9"/>
          <w:w w:val="102"/>
          <w:sz w:val="24"/>
          <w:szCs w:val="24"/>
        </w:rPr>
        <w:t>n</w:t>
      </w:r>
      <w:r w:rsidRPr="00894FFA">
        <w:rPr>
          <w:rFonts w:ascii="Arial" w:hAnsi="Arial" w:cs="Arial"/>
          <w:color w:val="000000"/>
          <w:w w:val="102"/>
          <w:sz w:val="24"/>
          <w:szCs w:val="24"/>
        </w:rPr>
        <w:t>d</w:t>
      </w:r>
      <w:r w:rsidRPr="00894FFA">
        <w:rPr>
          <w:rFonts w:ascii="Arial" w:hAnsi="Arial" w:cs="Arial"/>
          <w:color w:val="000000"/>
          <w:spacing w:val="5"/>
          <w:w w:val="102"/>
          <w:sz w:val="24"/>
          <w:szCs w:val="24"/>
        </w:rPr>
        <w:t>i</w:t>
      </w:r>
      <w:r w:rsidRPr="00894FFA">
        <w:rPr>
          <w:rFonts w:ascii="Arial" w:hAnsi="Arial" w:cs="Arial"/>
          <w:color w:val="000000"/>
          <w:spacing w:val="2"/>
          <w:w w:val="102"/>
          <w:sz w:val="24"/>
          <w:szCs w:val="24"/>
        </w:rPr>
        <w:t>z</w:t>
      </w:r>
      <w:r w:rsidRPr="00894FFA">
        <w:rPr>
          <w:rFonts w:ascii="Arial" w:hAnsi="Arial" w:cs="Arial"/>
          <w:color w:val="000000"/>
          <w:w w:val="102"/>
          <w:sz w:val="24"/>
          <w:szCs w:val="24"/>
        </w:rPr>
        <w:t>a</w:t>
      </w:r>
      <w:r w:rsidRPr="00894FFA">
        <w:rPr>
          <w:rFonts w:ascii="Arial" w:hAnsi="Arial" w:cs="Arial"/>
          <w:color w:val="000000"/>
          <w:spacing w:val="2"/>
          <w:w w:val="102"/>
          <w:sz w:val="24"/>
          <w:szCs w:val="24"/>
        </w:rPr>
        <w:t>g</w:t>
      </w:r>
      <w:r w:rsidRPr="00894FFA">
        <w:rPr>
          <w:rFonts w:ascii="Arial" w:hAnsi="Arial" w:cs="Arial"/>
          <w:color w:val="000000"/>
          <w:spacing w:val="7"/>
          <w:w w:val="102"/>
          <w:sz w:val="24"/>
          <w:szCs w:val="24"/>
        </w:rPr>
        <w:t>e</w:t>
      </w:r>
      <w:r w:rsidRPr="00894FFA">
        <w:rPr>
          <w:rFonts w:ascii="Arial" w:hAnsi="Arial" w:cs="Arial"/>
          <w:color w:val="000000"/>
          <w:spacing w:val="2"/>
          <w:w w:val="102"/>
          <w:sz w:val="24"/>
          <w:szCs w:val="24"/>
        </w:rPr>
        <w:t>m</w:t>
      </w:r>
      <w:r w:rsidRPr="00894FFA">
        <w:rPr>
          <w:rFonts w:ascii="Arial" w:hAnsi="Arial" w:cs="Arial"/>
          <w:color w:val="000000"/>
          <w:w w:val="102"/>
          <w:sz w:val="24"/>
          <w:szCs w:val="24"/>
        </w:rPr>
        <w:t>)</w:t>
      </w:r>
    </w:p>
    <w:p w14:paraId="27844D37" w14:textId="77777777" w:rsidR="00B80938" w:rsidRPr="00894FFA" w:rsidRDefault="00B80938" w:rsidP="00894FFA">
      <w:pPr>
        <w:spacing w:line="360" w:lineRule="auto"/>
        <w:contextualSpacing/>
        <w:jc w:val="both"/>
        <w:rPr>
          <w:rFonts w:ascii="Arial" w:hAnsi="Arial" w:cs="Arial"/>
          <w:sz w:val="24"/>
          <w:szCs w:val="24"/>
        </w:rPr>
      </w:pPr>
    </w:p>
    <w:p w14:paraId="19930B5A" w14:textId="77777777" w:rsidR="00847B49" w:rsidRPr="00894FFA" w:rsidRDefault="00B80938"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O discente será aprovado na disciplina por média, se obtiver nota maior ou igual a sete (≥ 7,0). Caso a Média Semestral (MS) seja menor que sete (&lt; </w:t>
      </w:r>
      <w:r w:rsidRPr="00894FFA">
        <w:rPr>
          <w:rFonts w:ascii="Arial" w:hAnsi="Arial" w:cs="Arial"/>
          <w:sz w:val="24"/>
          <w:szCs w:val="24"/>
        </w:rPr>
        <w:lastRenderedPageBreak/>
        <w:t>7,0), o discente fará prova final. O discente estará aprovado após a realização da prova final se obtiver Média Final maior ou igual a sete (≥7,0).</w:t>
      </w:r>
    </w:p>
    <w:p w14:paraId="39274367" w14:textId="77777777" w:rsidR="00B80938" w:rsidRPr="00894FFA" w:rsidRDefault="00B80938" w:rsidP="00894FFA">
      <w:pPr>
        <w:spacing w:line="360" w:lineRule="auto"/>
        <w:ind w:firstLine="709"/>
        <w:contextualSpacing/>
        <w:jc w:val="both"/>
        <w:rPr>
          <w:rFonts w:ascii="Arial" w:hAnsi="Arial" w:cs="Arial"/>
          <w:sz w:val="24"/>
          <w:szCs w:val="24"/>
        </w:rPr>
      </w:pPr>
    </w:p>
    <w:p w14:paraId="325199BD" w14:textId="77777777" w:rsidR="00B80938" w:rsidRPr="00894FFA" w:rsidRDefault="00B80938"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O resultado da Média Final será obtido da seguinte forma:</w:t>
      </w:r>
    </w:p>
    <w:p w14:paraId="7F83C0E5" w14:textId="77777777" w:rsidR="00B80938" w:rsidRPr="00894FFA" w:rsidRDefault="00B80938" w:rsidP="00894FFA">
      <w:pPr>
        <w:spacing w:line="360" w:lineRule="auto"/>
        <w:ind w:firstLine="709"/>
        <w:contextualSpacing/>
        <w:jc w:val="both"/>
        <w:rPr>
          <w:rFonts w:ascii="Arial" w:hAnsi="Arial" w:cs="Arial"/>
          <w:sz w:val="24"/>
          <w:szCs w:val="24"/>
        </w:rPr>
      </w:pPr>
      <w:r w:rsidRPr="00894FFA">
        <w:rPr>
          <w:rFonts w:ascii="Arial" w:hAnsi="Arial" w:cs="Arial"/>
          <w:noProof/>
          <w:sz w:val="24"/>
          <w:szCs w:val="24"/>
          <w:lang w:eastAsia="pt-BR"/>
        </w:rPr>
        <mc:AlternateContent>
          <mc:Choice Requires="wps">
            <w:drawing>
              <wp:anchor distT="0" distB="0" distL="114300" distR="114300" simplePos="0" relativeHeight="251661312" behindDoc="0" locked="0" layoutInCell="1" allowOverlap="1" wp14:anchorId="6E5D9F63" wp14:editId="18B88683">
                <wp:simplePos x="0" y="0"/>
                <wp:positionH relativeFrom="column">
                  <wp:posOffset>0</wp:posOffset>
                </wp:positionH>
                <wp:positionV relativeFrom="paragraph">
                  <wp:posOffset>-635</wp:posOffset>
                </wp:positionV>
                <wp:extent cx="2235942" cy="393793"/>
                <wp:effectExtent l="0" t="0" r="12065" b="25400"/>
                <wp:wrapNone/>
                <wp:docPr id="67" name="Caixa de texto 67"/>
                <wp:cNvGraphicFramePr/>
                <a:graphic xmlns:a="http://schemas.openxmlformats.org/drawingml/2006/main">
                  <a:graphicData uri="http://schemas.microsoft.com/office/word/2010/wordprocessingShape">
                    <wps:wsp>
                      <wps:cNvSpPr txBox="1"/>
                      <wps:spPr>
                        <a:xfrm>
                          <a:off x="0" y="0"/>
                          <a:ext cx="2235942" cy="393793"/>
                        </a:xfrm>
                        <a:prstGeom prst="rect">
                          <a:avLst/>
                        </a:prstGeom>
                        <a:solidFill>
                          <a:schemeClr val="bg2"/>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CB1584" w14:textId="77777777" w:rsidR="00944BB6" w:rsidRPr="00B80938" w:rsidRDefault="00944BB6" w:rsidP="00B80938">
                            <w:pPr>
                              <w:spacing w:after="0" w:line="240" w:lineRule="auto"/>
                              <w:jc w:val="center"/>
                              <w:rPr>
                                <w:rFonts w:ascii="Arial" w:hAnsi="Arial" w:cs="Arial"/>
                              </w:rPr>
                            </w:pPr>
                            <w:r w:rsidRPr="00B80938">
                              <w:rPr>
                                <w:rFonts w:ascii="Arial" w:hAnsi="Arial" w:cs="Arial"/>
                                <w:b/>
                                <w:bCs/>
                              </w:rPr>
                              <w:t xml:space="preserve">MF = </w:t>
                            </w:r>
                            <w:r w:rsidRPr="00B80938">
                              <w:rPr>
                                <w:rFonts w:ascii="Arial" w:hAnsi="Arial" w:cs="Arial"/>
                                <w:b/>
                                <w:bCs/>
                                <w:u w:val="single"/>
                              </w:rPr>
                              <w:t>MS + NPF</w:t>
                            </w:r>
                            <w:r w:rsidRPr="00B80938">
                              <w:rPr>
                                <w:rFonts w:ascii="Arial" w:hAnsi="Arial" w:cs="Arial"/>
                                <w:b/>
                                <w:bCs/>
                              </w:rPr>
                              <w:t xml:space="preserve"> </w:t>
                            </w:r>
                            <w:r w:rsidRPr="00B80938">
                              <w:rPr>
                                <w:rFonts w:ascii="Arial" w:hAnsi="Arial" w:cs="Arial"/>
                              </w:rPr>
                              <w:t xml:space="preserve">≥ </w:t>
                            </w:r>
                            <w:r w:rsidRPr="00B80938">
                              <w:rPr>
                                <w:rFonts w:ascii="Arial" w:hAnsi="Arial" w:cs="Arial"/>
                                <w:b/>
                                <w:bCs/>
                              </w:rPr>
                              <w:t>7,0</w:t>
                            </w:r>
                          </w:p>
                          <w:p w14:paraId="0E0542B8" w14:textId="77777777" w:rsidR="00944BB6" w:rsidRPr="00B80938" w:rsidRDefault="00944BB6" w:rsidP="00B80938">
                            <w:pPr>
                              <w:spacing w:after="0" w:line="240" w:lineRule="auto"/>
                              <w:jc w:val="center"/>
                              <w:rPr>
                                <w:rFonts w:ascii="Arial" w:hAnsi="Arial" w:cs="Arial"/>
                              </w:rPr>
                            </w:pPr>
                            <w:r w:rsidRPr="00B80938">
                              <w:rPr>
                                <w:rFonts w:ascii="Arial" w:hAnsi="Arial" w:cs="Arial"/>
                                <w:b/>
                                <w:bCs/>
                              </w:rPr>
                              <w:t>2</w:t>
                            </w:r>
                          </w:p>
                          <w:p w14:paraId="7ADD578B" w14:textId="77777777" w:rsidR="00944BB6" w:rsidRDefault="00944BB6" w:rsidP="00B809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D9F63" id="Caixa de texto 67" o:spid="_x0000_s1027" type="#_x0000_t202" style="position:absolute;left:0;text-align:left;margin-left:0;margin-top:-.05pt;width:176.05pt;height: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" fillcolor="#e7e6e6 [3214]" strokeweight=".5pt">
                <v:textbox>
                  <w:txbxContent>
                    <w:p w14:paraId="54CB1584" w14:textId="77777777" w:rsidR="00944BB6" w:rsidRPr="00B80938" w:rsidRDefault="00944BB6" w:rsidP="00B80938">
                      <w:pPr>
                        <w:spacing w:after="0" w:line="240" w:lineRule="auto"/>
                        <w:jc w:val="center"/>
                        <w:rPr>
                          <w:rFonts w:ascii="Arial" w:hAnsi="Arial" w:cs="Arial"/>
                        </w:rPr>
                      </w:pPr>
                      <w:r w:rsidRPr="00B80938">
                        <w:rPr>
                          <w:rFonts w:ascii="Arial" w:hAnsi="Arial" w:cs="Arial"/>
                          <w:b/>
                          <w:bCs/>
                        </w:rPr>
                        <w:t xml:space="preserve">MF = </w:t>
                      </w:r>
                      <w:r w:rsidRPr="00B80938">
                        <w:rPr>
                          <w:rFonts w:ascii="Arial" w:hAnsi="Arial" w:cs="Arial"/>
                          <w:b/>
                          <w:bCs/>
                          <w:u w:val="single"/>
                        </w:rPr>
                        <w:t>MS + NPF</w:t>
                      </w:r>
                      <w:r w:rsidRPr="00B80938">
                        <w:rPr>
                          <w:rFonts w:ascii="Arial" w:hAnsi="Arial" w:cs="Arial"/>
                          <w:b/>
                          <w:bCs/>
                        </w:rPr>
                        <w:t xml:space="preserve"> </w:t>
                      </w:r>
                      <w:r w:rsidRPr="00B80938">
                        <w:rPr>
                          <w:rFonts w:ascii="Arial" w:hAnsi="Arial" w:cs="Arial"/>
                        </w:rPr>
                        <w:t xml:space="preserve">≥ </w:t>
                      </w:r>
                      <w:r w:rsidRPr="00B80938">
                        <w:rPr>
                          <w:rFonts w:ascii="Arial" w:hAnsi="Arial" w:cs="Arial"/>
                          <w:b/>
                          <w:bCs/>
                        </w:rPr>
                        <w:t>7,0</w:t>
                      </w:r>
                    </w:p>
                    <w:p w14:paraId="0E0542B8" w14:textId="77777777" w:rsidR="00944BB6" w:rsidRPr="00B80938" w:rsidRDefault="00944BB6" w:rsidP="00B80938">
                      <w:pPr>
                        <w:spacing w:after="0" w:line="240" w:lineRule="auto"/>
                        <w:jc w:val="center"/>
                        <w:rPr>
                          <w:rFonts w:ascii="Arial" w:hAnsi="Arial" w:cs="Arial"/>
                        </w:rPr>
                      </w:pPr>
                      <w:r w:rsidRPr="00B80938">
                        <w:rPr>
                          <w:rFonts w:ascii="Arial" w:hAnsi="Arial" w:cs="Arial"/>
                          <w:b/>
                          <w:bCs/>
                        </w:rPr>
                        <w:t>2</w:t>
                      </w:r>
                    </w:p>
                    <w:p w14:paraId="7ADD578B" w14:textId="77777777" w:rsidR="00944BB6" w:rsidRDefault="00944BB6" w:rsidP="00B80938"/>
                  </w:txbxContent>
                </v:textbox>
              </v:shape>
            </w:pict>
          </mc:Fallback>
        </mc:AlternateContent>
      </w:r>
    </w:p>
    <w:p w14:paraId="7C8C1E34" w14:textId="77777777" w:rsidR="00B80938" w:rsidRPr="00894FFA" w:rsidRDefault="00B80938" w:rsidP="00894FFA">
      <w:pPr>
        <w:spacing w:line="360" w:lineRule="auto"/>
        <w:ind w:firstLine="709"/>
        <w:contextualSpacing/>
        <w:jc w:val="both"/>
        <w:rPr>
          <w:rFonts w:ascii="Arial" w:hAnsi="Arial" w:cs="Arial"/>
          <w:sz w:val="24"/>
          <w:szCs w:val="24"/>
        </w:rPr>
      </w:pPr>
    </w:p>
    <w:p w14:paraId="266FAB66" w14:textId="77777777" w:rsidR="00B80938" w:rsidRPr="00894FFA" w:rsidRDefault="00B80938" w:rsidP="00894FFA">
      <w:pPr>
        <w:widowControl w:val="0"/>
        <w:autoSpaceDE w:val="0"/>
        <w:autoSpaceDN w:val="0"/>
        <w:adjustRightInd w:val="0"/>
        <w:spacing w:before="39" w:after="0" w:line="360" w:lineRule="auto"/>
        <w:ind w:left="34" w:right="4346" w:firstLine="778"/>
        <w:contextualSpacing/>
        <w:rPr>
          <w:rFonts w:ascii="Arial" w:hAnsi="Arial" w:cs="Arial"/>
          <w:color w:val="000000"/>
          <w:sz w:val="24"/>
          <w:szCs w:val="24"/>
        </w:rPr>
      </w:pPr>
      <w:r w:rsidRPr="00894FFA">
        <w:rPr>
          <w:rFonts w:ascii="Arial" w:hAnsi="Arial" w:cs="Arial"/>
          <w:b/>
          <w:bCs/>
          <w:color w:val="000000"/>
          <w:spacing w:val="4"/>
          <w:w w:val="102"/>
          <w:sz w:val="24"/>
          <w:szCs w:val="24"/>
        </w:rPr>
        <w:t xml:space="preserve">    L</w:t>
      </w:r>
      <w:r w:rsidRPr="00894FFA">
        <w:rPr>
          <w:rFonts w:ascii="Arial" w:hAnsi="Arial" w:cs="Arial"/>
          <w:b/>
          <w:bCs/>
          <w:color w:val="000000"/>
          <w:spacing w:val="-1"/>
          <w:w w:val="102"/>
          <w:sz w:val="24"/>
          <w:szCs w:val="24"/>
        </w:rPr>
        <w:t>E</w:t>
      </w:r>
      <w:r w:rsidRPr="00894FFA">
        <w:rPr>
          <w:rFonts w:ascii="Arial" w:hAnsi="Arial" w:cs="Arial"/>
          <w:b/>
          <w:bCs/>
          <w:color w:val="000000"/>
          <w:spacing w:val="4"/>
          <w:w w:val="102"/>
          <w:sz w:val="24"/>
          <w:szCs w:val="24"/>
        </w:rPr>
        <w:t>G</w:t>
      </w:r>
      <w:r w:rsidRPr="00894FFA">
        <w:rPr>
          <w:rFonts w:ascii="Arial" w:hAnsi="Arial" w:cs="Arial"/>
          <w:b/>
          <w:bCs/>
          <w:color w:val="000000"/>
          <w:spacing w:val="1"/>
          <w:w w:val="102"/>
          <w:sz w:val="24"/>
          <w:szCs w:val="24"/>
        </w:rPr>
        <w:t>E</w:t>
      </w:r>
      <w:r w:rsidRPr="00894FFA">
        <w:rPr>
          <w:rFonts w:ascii="Arial" w:hAnsi="Arial" w:cs="Arial"/>
          <w:b/>
          <w:bCs/>
          <w:color w:val="000000"/>
          <w:spacing w:val="-1"/>
          <w:w w:val="102"/>
          <w:sz w:val="24"/>
          <w:szCs w:val="24"/>
        </w:rPr>
        <w:t>N</w:t>
      </w:r>
      <w:r w:rsidRPr="00894FFA">
        <w:rPr>
          <w:rFonts w:ascii="Arial" w:hAnsi="Arial" w:cs="Arial"/>
          <w:b/>
          <w:bCs/>
          <w:color w:val="000000"/>
          <w:spacing w:val="9"/>
          <w:w w:val="102"/>
          <w:sz w:val="24"/>
          <w:szCs w:val="24"/>
        </w:rPr>
        <w:t>D</w:t>
      </w:r>
      <w:r w:rsidRPr="00894FFA">
        <w:rPr>
          <w:rFonts w:ascii="Arial" w:hAnsi="Arial" w:cs="Arial"/>
          <w:b/>
          <w:bCs/>
          <w:color w:val="000000"/>
          <w:spacing w:val="1"/>
          <w:w w:val="102"/>
          <w:sz w:val="24"/>
          <w:szCs w:val="24"/>
        </w:rPr>
        <w:t>A</w:t>
      </w:r>
      <w:r w:rsidRPr="00894FFA">
        <w:rPr>
          <w:rFonts w:ascii="Arial" w:hAnsi="Arial" w:cs="Arial"/>
          <w:b/>
          <w:bCs/>
          <w:color w:val="000000"/>
          <w:w w:val="102"/>
          <w:sz w:val="24"/>
          <w:szCs w:val="24"/>
        </w:rPr>
        <w:t xml:space="preserve">: </w:t>
      </w:r>
    </w:p>
    <w:p w14:paraId="250F414C" w14:textId="77777777" w:rsidR="00B80938" w:rsidRPr="00894FFA" w:rsidRDefault="00B80938" w:rsidP="00894FFA">
      <w:pPr>
        <w:spacing w:after="0" w:line="360" w:lineRule="auto"/>
        <w:ind w:firstLine="709"/>
        <w:contextualSpacing/>
        <w:jc w:val="both"/>
        <w:rPr>
          <w:rFonts w:ascii="Arial" w:hAnsi="Arial" w:cs="Arial"/>
          <w:b/>
          <w:bCs/>
          <w:color w:val="000000"/>
          <w:spacing w:val="4"/>
          <w:sz w:val="24"/>
          <w:szCs w:val="24"/>
        </w:rPr>
      </w:pPr>
      <w:r w:rsidRPr="00894FFA">
        <w:rPr>
          <w:rFonts w:ascii="Arial" w:hAnsi="Arial" w:cs="Arial"/>
          <w:b/>
          <w:bCs/>
          <w:color w:val="000000"/>
          <w:spacing w:val="4"/>
          <w:sz w:val="24"/>
          <w:szCs w:val="24"/>
        </w:rPr>
        <w:t>MF=</w:t>
      </w:r>
      <w:r w:rsidR="00F324C8" w:rsidRPr="00894FFA">
        <w:rPr>
          <w:rFonts w:ascii="Arial" w:hAnsi="Arial" w:cs="Arial"/>
          <w:bCs/>
          <w:color w:val="000000"/>
          <w:spacing w:val="4"/>
          <w:sz w:val="24"/>
          <w:szCs w:val="24"/>
        </w:rPr>
        <w:t>Média</w:t>
      </w:r>
      <w:r w:rsidRPr="00894FFA">
        <w:rPr>
          <w:rFonts w:ascii="Arial" w:hAnsi="Arial" w:cs="Arial"/>
          <w:bCs/>
          <w:color w:val="000000"/>
          <w:spacing w:val="4"/>
          <w:sz w:val="24"/>
          <w:szCs w:val="24"/>
        </w:rPr>
        <w:t xml:space="preserve"> Final</w:t>
      </w:r>
    </w:p>
    <w:p w14:paraId="5548C0E6" w14:textId="77777777" w:rsidR="00B80938" w:rsidRPr="00894FFA" w:rsidRDefault="00B80938" w:rsidP="00894FFA">
      <w:pPr>
        <w:spacing w:after="0" w:line="360" w:lineRule="auto"/>
        <w:ind w:firstLine="709"/>
        <w:contextualSpacing/>
        <w:jc w:val="both"/>
        <w:rPr>
          <w:rFonts w:ascii="Arial" w:hAnsi="Arial" w:cs="Arial"/>
          <w:b/>
          <w:bCs/>
          <w:color w:val="000000"/>
          <w:spacing w:val="4"/>
          <w:sz w:val="24"/>
          <w:szCs w:val="24"/>
        </w:rPr>
      </w:pPr>
      <w:r w:rsidRPr="00894FFA">
        <w:rPr>
          <w:rFonts w:ascii="Arial" w:hAnsi="Arial" w:cs="Arial"/>
          <w:b/>
          <w:bCs/>
          <w:color w:val="000000"/>
          <w:spacing w:val="4"/>
          <w:sz w:val="24"/>
          <w:szCs w:val="24"/>
        </w:rPr>
        <w:t>MS=</w:t>
      </w:r>
      <w:r w:rsidR="00F324C8" w:rsidRPr="00894FFA">
        <w:rPr>
          <w:rFonts w:ascii="Arial" w:hAnsi="Arial" w:cs="Arial"/>
          <w:bCs/>
          <w:color w:val="000000"/>
          <w:spacing w:val="4"/>
          <w:sz w:val="24"/>
          <w:szCs w:val="24"/>
        </w:rPr>
        <w:t xml:space="preserve">Média </w:t>
      </w:r>
      <w:r w:rsidRPr="00894FFA">
        <w:rPr>
          <w:rFonts w:ascii="Arial" w:hAnsi="Arial" w:cs="Arial"/>
          <w:bCs/>
          <w:color w:val="000000"/>
          <w:spacing w:val="4"/>
          <w:sz w:val="24"/>
          <w:szCs w:val="24"/>
        </w:rPr>
        <w:t>Semestral</w:t>
      </w:r>
    </w:p>
    <w:p w14:paraId="631D0B8C" w14:textId="77777777" w:rsidR="00B80938" w:rsidRPr="00894FFA" w:rsidRDefault="00B80938" w:rsidP="00894FFA">
      <w:pPr>
        <w:spacing w:after="0" w:line="360" w:lineRule="auto"/>
        <w:ind w:firstLine="709"/>
        <w:contextualSpacing/>
        <w:jc w:val="both"/>
        <w:rPr>
          <w:rFonts w:ascii="Arial" w:hAnsi="Arial" w:cs="Arial"/>
          <w:b/>
          <w:bCs/>
          <w:color w:val="000000"/>
          <w:spacing w:val="4"/>
          <w:sz w:val="24"/>
          <w:szCs w:val="24"/>
        </w:rPr>
      </w:pPr>
      <w:r w:rsidRPr="00894FFA">
        <w:rPr>
          <w:rFonts w:ascii="Arial" w:hAnsi="Arial" w:cs="Arial"/>
          <w:b/>
          <w:bCs/>
          <w:color w:val="000000"/>
          <w:spacing w:val="4"/>
          <w:sz w:val="24"/>
          <w:szCs w:val="24"/>
        </w:rPr>
        <w:t>NPF=</w:t>
      </w:r>
      <w:r w:rsidRPr="00894FFA">
        <w:rPr>
          <w:rFonts w:ascii="Arial" w:hAnsi="Arial" w:cs="Arial"/>
          <w:bCs/>
          <w:color w:val="000000"/>
          <w:spacing w:val="4"/>
          <w:sz w:val="24"/>
          <w:szCs w:val="24"/>
        </w:rPr>
        <w:t>Nota da Prova Final</w:t>
      </w:r>
    </w:p>
    <w:p w14:paraId="6C50EB73" w14:textId="77777777" w:rsidR="00B80938" w:rsidRPr="00894FFA" w:rsidRDefault="00B80938" w:rsidP="00894FFA">
      <w:pPr>
        <w:spacing w:line="360" w:lineRule="auto"/>
        <w:ind w:firstLine="709"/>
        <w:contextualSpacing/>
        <w:jc w:val="both"/>
        <w:rPr>
          <w:rFonts w:ascii="Arial" w:hAnsi="Arial" w:cs="Arial"/>
          <w:sz w:val="24"/>
          <w:szCs w:val="24"/>
        </w:rPr>
      </w:pPr>
    </w:p>
    <w:p w14:paraId="776582B3" w14:textId="77777777" w:rsidR="00B80938" w:rsidRPr="00894FFA" w:rsidRDefault="00B80938" w:rsidP="00894FFA">
      <w:pPr>
        <w:spacing w:line="360" w:lineRule="auto"/>
        <w:contextualSpacing/>
        <w:jc w:val="both"/>
        <w:rPr>
          <w:rFonts w:ascii="Arial" w:hAnsi="Arial" w:cs="Arial"/>
          <w:sz w:val="24"/>
          <w:szCs w:val="24"/>
        </w:rPr>
      </w:pPr>
      <w:r w:rsidRPr="00894FFA">
        <w:rPr>
          <w:rFonts w:ascii="Arial" w:hAnsi="Arial" w:cs="Arial"/>
          <w:noProof/>
          <w:sz w:val="24"/>
          <w:szCs w:val="24"/>
          <w:lang w:eastAsia="pt-BR"/>
        </w:rPr>
        <mc:AlternateContent>
          <mc:Choice Requires="wps">
            <w:drawing>
              <wp:anchor distT="0" distB="0" distL="114300" distR="114300" simplePos="0" relativeHeight="251663360" behindDoc="0" locked="0" layoutInCell="1" allowOverlap="1" wp14:anchorId="7A0D18A4" wp14:editId="63774F9A">
                <wp:simplePos x="0" y="0"/>
                <wp:positionH relativeFrom="margin">
                  <wp:align>left</wp:align>
                </wp:positionH>
                <wp:positionV relativeFrom="paragraph">
                  <wp:posOffset>289555</wp:posOffset>
                </wp:positionV>
                <wp:extent cx="2743200" cy="393700"/>
                <wp:effectExtent l="0" t="0" r="19050" b="25400"/>
                <wp:wrapNone/>
                <wp:docPr id="68" name="Caixa de texto 68"/>
                <wp:cNvGraphicFramePr/>
                <a:graphic xmlns:a="http://schemas.openxmlformats.org/drawingml/2006/main">
                  <a:graphicData uri="http://schemas.microsoft.com/office/word/2010/wordprocessingShape">
                    <wps:wsp>
                      <wps:cNvSpPr txBox="1"/>
                      <wps:spPr>
                        <a:xfrm>
                          <a:off x="0" y="0"/>
                          <a:ext cx="2743200" cy="393700"/>
                        </a:xfrm>
                        <a:prstGeom prst="rect">
                          <a:avLst/>
                        </a:prstGeom>
                        <a:solidFill>
                          <a:schemeClr val="bg2"/>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7AD15D" w14:textId="77777777" w:rsidR="00944BB6" w:rsidRPr="00B80938" w:rsidRDefault="00944BB6" w:rsidP="00B80938">
                            <w:pPr>
                              <w:spacing w:after="0" w:line="240" w:lineRule="auto"/>
                              <w:jc w:val="center"/>
                              <w:rPr>
                                <w:rFonts w:ascii="Arial" w:hAnsi="Arial" w:cs="Arial"/>
                                <w:b/>
                              </w:rPr>
                            </w:pPr>
                            <w:r w:rsidRPr="00B80938">
                              <w:rPr>
                                <w:rFonts w:ascii="Arial" w:hAnsi="Arial" w:cs="Arial"/>
                                <w:b/>
                                <w:bCs/>
                              </w:rPr>
                              <w:t xml:space="preserve">MS = </w:t>
                            </w:r>
                            <w:r w:rsidRPr="00B80938">
                              <w:rPr>
                                <w:rFonts w:ascii="Arial" w:hAnsi="Arial" w:cs="Arial"/>
                                <w:b/>
                                <w:bCs/>
                                <w:u w:val="single"/>
                              </w:rPr>
                              <w:t xml:space="preserve">1ª </w:t>
                            </w:r>
                            <w:proofErr w:type="spellStart"/>
                            <w:r w:rsidRPr="00B80938">
                              <w:rPr>
                                <w:rFonts w:ascii="Arial" w:hAnsi="Arial" w:cs="Arial"/>
                                <w:b/>
                                <w:bCs/>
                                <w:u w:val="single"/>
                              </w:rPr>
                              <w:t>Av</w:t>
                            </w:r>
                            <w:proofErr w:type="spellEnd"/>
                            <w:r w:rsidRPr="00B80938">
                              <w:rPr>
                                <w:rFonts w:ascii="Arial" w:hAnsi="Arial" w:cs="Arial"/>
                                <w:b/>
                                <w:bCs/>
                                <w:u w:val="single"/>
                              </w:rPr>
                              <w:t xml:space="preserve"> + 2ª </w:t>
                            </w:r>
                            <w:proofErr w:type="spellStart"/>
                            <w:r w:rsidRPr="00B80938">
                              <w:rPr>
                                <w:rFonts w:ascii="Arial" w:hAnsi="Arial" w:cs="Arial"/>
                                <w:b/>
                                <w:bCs/>
                                <w:u w:val="single"/>
                              </w:rPr>
                              <w:t>Av</w:t>
                            </w:r>
                            <w:proofErr w:type="spellEnd"/>
                            <w:r w:rsidRPr="00B80938">
                              <w:rPr>
                                <w:rFonts w:ascii="Arial" w:hAnsi="Arial" w:cs="Arial"/>
                                <w:b/>
                                <w:bCs/>
                                <w:u w:val="single"/>
                              </w:rPr>
                              <w:t xml:space="preserve"> + 3ªAv + 4ªAv</w:t>
                            </w:r>
                            <w:r w:rsidRPr="00B80938">
                              <w:rPr>
                                <w:rFonts w:ascii="Arial" w:hAnsi="Arial" w:cs="Arial"/>
                                <w:b/>
                                <w:bCs/>
                              </w:rPr>
                              <w:t xml:space="preserve"> ≥ 7,0</w:t>
                            </w:r>
                          </w:p>
                          <w:p w14:paraId="70BEAC0F" w14:textId="77777777" w:rsidR="00944BB6" w:rsidRPr="00B80938" w:rsidRDefault="00944BB6" w:rsidP="00B80938">
                            <w:pPr>
                              <w:rPr>
                                <w:rFonts w:ascii="Arial" w:hAnsi="Arial" w:cs="Arial"/>
                                <w:b/>
                              </w:rPr>
                            </w:pPr>
                            <w:r w:rsidRPr="00B80938">
                              <w:rPr>
                                <w:rFonts w:ascii="Arial" w:hAnsi="Arial" w:cs="Arial"/>
                                <w:b/>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D18A4" id="Caixa de texto 68" o:spid="_x0000_s1028" type="#_x0000_t202" style="position:absolute;left:0;text-align:left;margin-left:0;margin-top:22.8pt;width:3in;height:31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" fillcolor="#e7e6e6 [3214]" strokeweight=".5pt">
                <v:textbox>
                  <w:txbxContent>
                    <w:p w14:paraId="467AD15D" w14:textId="77777777" w:rsidR="00944BB6" w:rsidRPr="00B80938" w:rsidRDefault="00944BB6" w:rsidP="00B80938">
                      <w:pPr>
                        <w:spacing w:after="0" w:line="240" w:lineRule="auto"/>
                        <w:jc w:val="center"/>
                        <w:rPr>
                          <w:rFonts w:ascii="Arial" w:hAnsi="Arial" w:cs="Arial"/>
                          <w:b/>
                        </w:rPr>
                      </w:pPr>
                      <w:r w:rsidRPr="00B80938">
                        <w:rPr>
                          <w:rFonts w:ascii="Arial" w:hAnsi="Arial" w:cs="Arial"/>
                          <w:b/>
                          <w:bCs/>
                        </w:rPr>
                        <w:t xml:space="preserve">MS = </w:t>
                      </w:r>
                      <w:r w:rsidRPr="00B80938">
                        <w:rPr>
                          <w:rFonts w:ascii="Arial" w:hAnsi="Arial" w:cs="Arial"/>
                          <w:b/>
                          <w:bCs/>
                          <w:u w:val="single"/>
                        </w:rPr>
                        <w:t xml:space="preserve">1ª </w:t>
                      </w:r>
                      <w:proofErr w:type="spellStart"/>
                      <w:r w:rsidRPr="00B80938">
                        <w:rPr>
                          <w:rFonts w:ascii="Arial" w:hAnsi="Arial" w:cs="Arial"/>
                          <w:b/>
                          <w:bCs/>
                          <w:u w:val="single"/>
                        </w:rPr>
                        <w:t>Av</w:t>
                      </w:r>
                      <w:proofErr w:type="spellEnd"/>
                      <w:r w:rsidRPr="00B80938">
                        <w:rPr>
                          <w:rFonts w:ascii="Arial" w:hAnsi="Arial" w:cs="Arial"/>
                          <w:b/>
                          <w:bCs/>
                          <w:u w:val="single"/>
                        </w:rPr>
                        <w:t xml:space="preserve"> + 2ª </w:t>
                      </w:r>
                      <w:proofErr w:type="spellStart"/>
                      <w:r w:rsidRPr="00B80938">
                        <w:rPr>
                          <w:rFonts w:ascii="Arial" w:hAnsi="Arial" w:cs="Arial"/>
                          <w:b/>
                          <w:bCs/>
                          <w:u w:val="single"/>
                        </w:rPr>
                        <w:t>Av</w:t>
                      </w:r>
                      <w:proofErr w:type="spellEnd"/>
                      <w:r w:rsidRPr="00B80938">
                        <w:rPr>
                          <w:rFonts w:ascii="Arial" w:hAnsi="Arial" w:cs="Arial"/>
                          <w:b/>
                          <w:bCs/>
                          <w:u w:val="single"/>
                        </w:rPr>
                        <w:t xml:space="preserve"> + 3ªAv + 4ªAv</w:t>
                      </w:r>
                      <w:r w:rsidRPr="00B80938">
                        <w:rPr>
                          <w:rFonts w:ascii="Arial" w:hAnsi="Arial" w:cs="Arial"/>
                          <w:b/>
                          <w:bCs/>
                        </w:rPr>
                        <w:t xml:space="preserve"> ≥ 7,0</w:t>
                      </w:r>
                    </w:p>
                    <w:p w14:paraId="70BEAC0F" w14:textId="77777777" w:rsidR="00944BB6" w:rsidRPr="00B80938" w:rsidRDefault="00944BB6" w:rsidP="00B80938">
                      <w:pPr>
                        <w:rPr>
                          <w:rFonts w:ascii="Arial" w:hAnsi="Arial" w:cs="Arial"/>
                          <w:b/>
                        </w:rPr>
                      </w:pPr>
                      <w:r w:rsidRPr="00B80938">
                        <w:rPr>
                          <w:rFonts w:ascii="Arial" w:hAnsi="Arial" w:cs="Arial"/>
                          <w:b/>
                        </w:rPr>
                        <w:t xml:space="preserve">                                     4</w:t>
                      </w:r>
                    </w:p>
                  </w:txbxContent>
                </v:textbox>
                <w10:wrap anchorx="margin"/>
              </v:shape>
            </w:pict>
          </mc:Fallback>
        </mc:AlternateContent>
      </w:r>
      <w:r w:rsidRPr="00894FFA">
        <w:rPr>
          <w:rFonts w:ascii="Arial" w:hAnsi="Arial" w:cs="Arial"/>
          <w:sz w:val="24"/>
          <w:szCs w:val="24"/>
        </w:rPr>
        <w:t>b)  Para a avaliação Anual utiliza-se a formula descrita abaixo:</w:t>
      </w:r>
    </w:p>
    <w:p w14:paraId="0C540AD6" w14:textId="77777777" w:rsidR="00847B49" w:rsidRPr="00894FFA" w:rsidRDefault="00847B49" w:rsidP="00894FFA">
      <w:pPr>
        <w:spacing w:line="360" w:lineRule="auto"/>
        <w:contextualSpacing/>
        <w:jc w:val="both"/>
        <w:rPr>
          <w:rFonts w:ascii="Arial" w:hAnsi="Arial" w:cs="Arial"/>
          <w:sz w:val="24"/>
          <w:szCs w:val="24"/>
        </w:rPr>
      </w:pPr>
    </w:p>
    <w:p w14:paraId="0F306652" w14:textId="77777777" w:rsidR="00B80938" w:rsidRPr="00894FFA" w:rsidRDefault="00B80938" w:rsidP="00894FFA">
      <w:pPr>
        <w:spacing w:line="360" w:lineRule="auto"/>
        <w:contextualSpacing/>
        <w:jc w:val="both"/>
        <w:rPr>
          <w:rFonts w:ascii="Arial" w:hAnsi="Arial" w:cs="Arial"/>
          <w:sz w:val="24"/>
          <w:szCs w:val="24"/>
        </w:rPr>
      </w:pPr>
    </w:p>
    <w:p w14:paraId="4ED22291" w14:textId="77777777" w:rsidR="00B80938" w:rsidRPr="00894FFA" w:rsidRDefault="00B80938" w:rsidP="00894FFA">
      <w:pPr>
        <w:spacing w:after="0" w:line="360" w:lineRule="auto"/>
        <w:contextualSpacing/>
        <w:jc w:val="both"/>
        <w:rPr>
          <w:rFonts w:ascii="Arial" w:hAnsi="Arial" w:cs="Arial"/>
          <w:sz w:val="24"/>
          <w:szCs w:val="24"/>
        </w:rPr>
      </w:pPr>
      <w:r w:rsidRPr="00894FFA">
        <w:rPr>
          <w:rFonts w:ascii="Arial" w:hAnsi="Arial" w:cs="Arial"/>
          <w:b/>
          <w:sz w:val="24"/>
          <w:szCs w:val="24"/>
        </w:rPr>
        <w:t xml:space="preserve">                      LEGENDA: </w:t>
      </w:r>
      <w:r w:rsidRPr="00894FFA">
        <w:rPr>
          <w:rFonts w:ascii="Arial" w:hAnsi="Arial" w:cs="Arial"/>
          <w:b/>
          <w:sz w:val="24"/>
          <w:szCs w:val="24"/>
        </w:rPr>
        <w:br/>
        <w:t>MS=</w:t>
      </w:r>
      <w:r w:rsidR="00F324C8" w:rsidRPr="00894FFA">
        <w:rPr>
          <w:rFonts w:ascii="Arial" w:hAnsi="Arial" w:cs="Arial"/>
          <w:sz w:val="24"/>
          <w:szCs w:val="24"/>
        </w:rPr>
        <w:t>Média Semestral</w:t>
      </w:r>
    </w:p>
    <w:p w14:paraId="6E84F927" w14:textId="77777777" w:rsidR="00847B49" w:rsidRPr="00894FFA" w:rsidRDefault="00B80938" w:rsidP="00894FFA">
      <w:pPr>
        <w:spacing w:after="0" w:line="360" w:lineRule="auto"/>
        <w:contextualSpacing/>
        <w:jc w:val="both"/>
        <w:rPr>
          <w:rFonts w:ascii="Arial" w:hAnsi="Arial" w:cs="Arial"/>
          <w:sz w:val="24"/>
          <w:szCs w:val="24"/>
        </w:rPr>
      </w:pPr>
      <w:r w:rsidRPr="00894FFA">
        <w:rPr>
          <w:rFonts w:ascii="Arial" w:hAnsi="Arial" w:cs="Arial"/>
          <w:b/>
          <w:sz w:val="24"/>
          <w:szCs w:val="24"/>
        </w:rPr>
        <w:t>AV=</w:t>
      </w:r>
      <w:r w:rsidRPr="00894FFA">
        <w:rPr>
          <w:rFonts w:ascii="Arial" w:hAnsi="Arial" w:cs="Arial"/>
          <w:sz w:val="24"/>
          <w:szCs w:val="24"/>
        </w:rPr>
        <w:t xml:space="preserve"> Conjunto de avaliações do </w:t>
      </w:r>
      <w:proofErr w:type="spellStart"/>
      <w:r w:rsidRPr="00894FFA">
        <w:rPr>
          <w:rFonts w:ascii="Arial" w:hAnsi="Arial" w:cs="Arial"/>
          <w:sz w:val="24"/>
          <w:szCs w:val="24"/>
        </w:rPr>
        <w:t>bimestr</w:t>
      </w:r>
      <w:proofErr w:type="spellEnd"/>
      <w:r w:rsidRPr="00894FFA">
        <w:rPr>
          <w:rFonts w:ascii="Arial" w:hAnsi="Arial" w:cs="Arial"/>
          <w:sz w:val="24"/>
          <w:szCs w:val="24"/>
        </w:rPr>
        <w:t xml:space="preserve"> e</w:t>
      </w:r>
    </w:p>
    <w:p w14:paraId="7E573D42" w14:textId="77777777" w:rsidR="00847B49" w:rsidRPr="00894FFA" w:rsidRDefault="00847B49" w:rsidP="00894FFA">
      <w:pPr>
        <w:spacing w:line="360" w:lineRule="auto"/>
        <w:contextualSpacing/>
        <w:jc w:val="both"/>
        <w:rPr>
          <w:rFonts w:ascii="Arial" w:hAnsi="Arial" w:cs="Arial"/>
          <w:sz w:val="24"/>
          <w:szCs w:val="24"/>
        </w:rPr>
      </w:pPr>
    </w:p>
    <w:p w14:paraId="73D602FC" w14:textId="77777777" w:rsidR="00894FFA" w:rsidRDefault="00B80938"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O discente será aprovado na disciplina por média, se obtiver nota maior ou igual a sete (≥ 7,0) em cada disciplina. </w:t>
      </w:r>
    </w:p>
    <w:p w14:paraId="743D810B" w14:textId="77777777" w:rsidR="00894FFA" w:rsidRDefault="00B80938"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O discente que não atingir a média estabelecida será considerado repr</w:t>
      </w:r>
      <w:r w:rsidR="00894FFA">
        <w:rPr>
          <w:rFonts w:ascii="Arial" w:hAnsi="Arial" w:cs="Arial"/>
          <w:sz w:val="24"/>
          <w:szCs w:val="24"/>
        </w:rPr>
        <w:t>ovado no componente curricular.</w:t>
      </w:r>
    </w:p>
    <w:p w14:paraId="768C7ACE" w14:textId="77777777" w:rsidR="00894FFA" w:rsidRDefault="00B80938"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Nos cursos de regime anual o estudante reprovado em até 3 (três) </w:t>
      </w:r>
      <w:r w:rsidR="00F324C8" w:rsidRPr="00894FFA">
        <w:rPr>
          <w:rFonts w:ascii="Arial" w:hAnsi="Arial" w:cs="Arial"/>
          <w:sz w:val="24"/>
          <w:szCs w:val="24"/>
        </w:rPr>
        <w:t>componente curricular poderá</w:t>
      </w:r>
      <w:r w:rsidRPr="00894FFA">
        <w:rPr>
          <w:rFonts w:ascii="Arial" w:hAnsi="Arial" w:cs="Arial"/>
          <w:sz w:val="24"/>
          <w:szCs w:val="24"/>
        </w:rPr>
        <w:t xml:space="preserve"> dar prosseguimento aos estudos, obrigando-se a cursar os componentes, em regime de dependência, em turmas e horários diferenciados do qual se encontra regularmente matriculado. No Entanto, o estudante reprovado em 04 (quatro) ou mais componentes curriculares, cursará no período letivo seguinte apenas os componentes curricu</w:t>
      </w:r>
      <w:r w:rsidR="00894FFA">
        <w:rPr>
          <w:rFonts w:ascii="Arial" w:hAnsi="Arial" w:cs="Arial"/>
          <w:sz w:val="24"/>
          <w:szCs w:val="24"/>
        </w:rPr>
        <w:t xml:space="preserve">lares em que ficou reprovado.  </w:t>
      </w:r>
    </w:p>
    <w:p w14:paraId="06501BC3" w14:textId="77777777" w:rsidR="00F324C8" w:rsidRPr="00894FFA" w:rsidRDefault="00B80938"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Nos cursos de regime semestral o estudante reprovado em até 2 (dois) componentes curriculares, poderá dar prosseguimento aos estudos obrigando-se a cursar os componentes, em regime de dependência, em turmas e horários diferenciados do qual se encontra regularmente matriculado. No </w:t>
      </w:r>
      <w:r w:rsidR="00DD3D0E" w:rsidRPr="00894FFA">
        <w:rPr>
          <w:rFonts w:ascii="Arial" w:hAnsi="Arial" w:cs="Arial"/>
          <w:sz w:val="24"/>
          <w:szCs w:val="24"/>
        </w:rPr>
        <w:t>entanto, o</w:t>
      </w:r>
      <w:r w:rsidRPr="00894FFA">
        <w:rPr>
          <w:rFonts w:ascii="Arial" w:hAnsi="Arial" w:cs="Arial"/>
          <w:sz w:val="24"/>
          <w:szCs w:val="24"/>
        </w:rPr>
        <w:t xml:space="preserve"> estudante reprovado em 03 (três) ou mais componentes curriculares cursará no </w:t>
      </w:r>
      <w:r w:rsidRPr="00894FFA">
        <w:rPr>
          <w:rFonts w:ascii="Arial" w:hAnsi="Arial" w:cs="Arial"/>
          <w:sz w:val="24"/>
          <w:szCs w:val="24"/>
        </w:rPr>
        <w:lastRenderedPageBreak/>
        <w:t>período letivo seguinte apenas os componentes curriculares em que ficou reprovado.</w:t>
      </w:r>
    </w:p>
    <w:p w14:paraId="4A45C31C" w14:textId="77777777" w:rsidR="00847B49" w:rsidRPr="00894FFA" w:rsidRDefault="00F324C8" w:rsidP="00894FFA">
      <w:pPr>
        <w:pStyle w:val="Ttulo2"/>
        <w:spacing w:line="360" w:lineRule="auto"/>
        <w:contextualSpacing/>
        <w:rPr>
          <w:rFonts w:ascii="Arial" w:hAnsi="Arial" w:cs="Arial"/>
          <w:b/>
          <w:color w:val="auto"/>
          <w:sz w:val="24"/>
          <w:szCs w:val="24"/>
        </w:rPr>
      </w:pPr>
      <w:bookmarkStart w:id="12" w:name="_Toc95992444"/>
      <w:r w:rsidRPr="00894FFA">
        <w:rPr>
          <w:rFonts w:ascii="Arial" w:hAnsi="Arial" w:cs="Arial"/>
          <w:b/>
          <w:color w:val="auto"/>
          <w:sz w:val="24"/>
          <w:szCs w:val="24"/>
        </w:rPr>
        <w:t>3.7 AVALIAÇÃO DE SEGUNDA CHAMADA</w:t>
      </w:r>
      <w:bookmarkEnd w:id="12"/>
    </w:p>
    <w:p w14:paraId="715AD6A5" w14:textId="77777777" w:rsidR="00F324C8" w:rsidRPr="00894FFA" w:rsidRDefault="00F324C8" w:rsidP="00894FFA">
      <w:pPr>
        <w:spacing w:line="360" w:lineRule="auto"/>
        <w:contextualSpacing/>
        <w:rPr>
          <w:rFonts w:ascii="Arial" w:hAnsi="Arial" w:cs="Arial"/>
          <w:sz w:val="24"/>
          <w:szCs w:val="24"/>
        </w:rPr>
      </w:pPr>
    </w:p>
    <w:p w14:paraId="44E9711A" w14:textId="77777777" w:rsidR="00F324C8" w:rsidRPr="00894FFA" w:rsidRDefault="00F324C8"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O Estudante que </w:t>
      </w:r>
      <w:proofErr w:type="gramStart"/>
      <w:r w:rsidRPr="00894FFA">
        <w:rPr>
          <w:rFonts w:ascii="Arial" w:hAnsi="Arial" w:cs="Arial"/>
          <w:sz w:val="24"/>
          <w:szCs w:val="24"/>
        </w:rPr>
        <w:t>faltar  a</w:t>
      </w:r>
      <w:proofErr w:type="gramEnd"/>
      <w:r w:rsidRPr="00894FFA">
        <w:rPr>
          <w:rFonts w:ascii="Arial" w:hAnsi="Arial" w:cs="Arial"/>
          <w:sz w:val="24"/>
          <w:szCs w:val="24"/>
        </w:rPr>
        <w:t xml:space="preserve">  qualquer  das  verificações  de  aprendizagem  ou  deixar  de executar trabalho escolar, será facultado o direito à segunda chamada. Este deverá requerer no prazo de dois dias úteis após o término do prazo de afastamento, comprovando através de documentos uma das seguintes situações:</w:t>
      </w:r>
    </w:p>
    <w:p w14:paraId="4AA4C158"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a)  problema de saúde;</w:t>
      </w:r>
    </w:p>
    <w:p w14:paraId="2D9A3113"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b)  obrigações com o Serviço Militar;</w:t>
      </w:r>
    </w:p>
    <w:p w14:paraId="0F597328"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c)  pelo exercício do voto (um dia anterior e um dia posterior à data da eleição e coincidentes com a realização da prova);</w:t>
      </w:r>
    </w:p>
    <w:p w14:paraId="75A3836B"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d)  convocação pelo Poder Judiciário ou pela Justiça Eleitoral;</w:t>
      </w:r>
    </w:p>
    <w:p w14:paraId="1CF5A16D"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 xml:space="preserve">e)  cumprimento extraordinário de horário de trabalho devidamente comprovado através de documento oficial da </w:t>
      </w:r>
      <w:proofErr w:type="gramStart"/>
      <w:r w:rsidRPr="00894FFA">
        <w:rPr>
          <w:rFonts w:ascii="Arial" w:hAnsi="Arial" w:cs="Arial"/>
          <w:sz w:val="24"/>
          <w:szCs w:val="24"/>
        </w:rPr>
        <w:t xml:space="preserve">empresa;   </w:t>
      </w:r>
      <w:proofErr w:type="gramEnd"/>
      <w:r w:rsidRPr="00894FFA">
        <w:rPr>
          <w:rFonts w:ascii="Arial" w:hAnsi="Arial" w:cs="Arial"/>
          <w:sz w:val="24"/>
          <w:szCs w:val="24"/>
        </w:rPr>
        <w:t xml:space="preserve">                                                                                          12</w:t>
      </w:r>
      <w:r w:rsidRPr="00894FFA">
        <w:rPr>
          <w:rFonts w:ascii="Arial" w:hAnsi="Arial" w:cs="Arial"/>
          <w:sz w:val="24"/>
          <w:szCs w:val="24"/>
        </w:rPr>
        <w:tab/>
        <w:t>12</w:t>
      </w:r>
    </w:p>
    <w:p w14:paraId="163E8853"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f)  viagem, autorizada pela Instituição, para representá-la em atividades desportivas, culturais, de ensino ou pesquisa;</w:t>
      </w:r>
    </w:p>
    <w:p w14:paraId="780094B1"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g)  acompanhamento de parentes (cônjuge, pai, mãe e filho) em caso de defesa da saúde;</w:t>
      </w:r>
    </w:p>
    <w:p w14:paraId="49554183"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h)  falecimento de parente (cônjuge e parentes de primeiro grau), desde que a avaliação se realize num período de até oito dias corridos após a ocorrência.</w:t>
      </w:r>
    </w:p>
    <w:p w14:paraId="66BF1821"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 xml:space="preserve">A solicitação deverá ser encaminhada à Coordenação do Curso, via requerimento escolar devidamente protocolado, anexando os documentos comprobatórios (protocolo.abaetetuba@ifpa.edu.br). </w:t>
      </w:r>
    </w:p>
    <w:p w14:paraId="4C0D8626"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Fica vetado o direito de realizar avaliações o estudante que, sem justificativa legal, tiver frequência inferior a 75% no período letivo (bimestre/semestre/ano).</w:t>
      </w:r>
    </w:p>
    <w:p w14:paraId="3DE049AE" w14:textId="77777777" w:rsidR="00F324C8" w:rsidRPr="00894FFA" w:rsidRDefault="00F324C8" w:rsidP="00894FFA">
      <w:pPr>
        <w:spacing w:line="360" w:lineRule="auto"/>
        <w:contextualSpacing/>
        <w:jc w:val="both"/>
        <w:rPr>
          <w:rFonts w:ascii="Arial" w:hAnsi="Arial" w:cs="Arial"/>
          <w:sz w:val="24"/>
          <w:szCs w:val="24"/>
        </w:rPr>
      </w:pPr>
    </w:p>
    <w:p w14:paraId="607764F0" w14:textId="77777777" w:rsidR="00F324C8" w:rsidRPr="00894FFA" w:rsidRDefault="00F324C8" w:rsidP="00894FFA">
      <w:pPr>
        <w:pStyle w:val="Ttulo2"/>
        <w:spacing w:line="360" w:lineRule="auto"/>
        <w:contextualSpacing/>
        <w:rPr>
          <w:rFonts w:ascii="Arial" w:hAnsi="Arial" w:cs="Arial"/>
          <w:b/>
          <w:color w:val="auto"/>
          <w:sz w:val="24"/>
          <w:szCs w:val="24"/>
        </w:rPr>
      </w:pPr>
      <w:bookmarkStart w:id="13" w:name="_Toc95992445"/>
      <w:r w:rsidRPr="00894FFA">
        <w:rPr>
          <w:rFonts w:ascii="Arial" w:hAnsi="Arial" w:cs="Arial"/>
          <w:b/>
          <w:color w:val="auto"/>
          <w:sz w:val="24"/>
          <w:szCs w:val="24"/>
        </w:rPr>
        <w:t>3.8 RECUPERAÇÃO DA APRENDIZAGEM</w:t>
      </w:r>
      <w:bookmarkEnd w:id="13"/>
    </w:p>
    <w:p w14:paraId="5F682506" w14:textId="77777777" w:rsidR="00F324C8" w:rsidRPr="00894FFA" w:rsidRDefault="00F324C8" w:rsidP="00894FFA">
      <w:pPr>
        <w:spacing w:line="360" w:lineRule="auto"/>
        <w:contextualSpacing/>
        <w:rPr>
          <w:rFonts w:ascii="Arial" w:hAnsi="Arial" w:cs="Arial"/>
          <w:sz w:val="24"/>
          <w:szCs w:val="24"/>
        </w:rPr>
      </w:pPr>
    </w:p>
    <w:p w14:paraId="39614F37" w14:textId="77777777" w:rsidR="00894FFA" w:rsidRDefault="00F324C8"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lastRenderedPageBreak/>
        <w:t>Os estudos de recuperação deverão desenvolver-se de modo continuo e paralelo as atividades de ensino, tendo por finalidade corrigir as deficiências do processo ensino e aprendizagem detectada ao longo do ano letivo.</w:t>
      </w:r>
    </w:p>
    <w:p w14:paraId="6528CA5E" w14:textId="77777777" w:rsidR="00F324C8" w:rsidRPr="00894FFA" w:rsidRDefault="00F324C8"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O estudante poderá solicitar atividades no INTRAESCOLAR quando apresentar dificuldades na compressão dos assuntos estudados, tiver dúvidas e ou precisar de orientações em projetos, dentre outras situações de ensino que requeiram melhores esclarecimentos.  </w:t>
      </w:r>
    </w:p>
    <w:p w14:paraId="68E86CBC"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O docente realizará atividades orientadas à(s) dificuldade(s) do estudante ou grupo de estudantes, de acordo com a peculiaridade de cada disciplina, contendo entre outros:</w:t>
      </w:r>
    </w:p>
    <w:p w14:paraId="37A05A6A" w14:textId="77777777" w:rsidR="00F324C8" w:rsidRPr="00894FFA" w:rsidRDefault="00F324C8" w:rsidP="00894FFA">
      <w:pPr>
        <w:spacing w:line="360" w:lineRule="auto"/>
        <w:contextualSpacing/>
        <w:jc w:val="both"/>
        <w:rPr>
          <w:rFonts w:ascii="Arial" w:hAnsi="Arial" w:cs="Arial"/>
          <w:sz w:val="24"/>
          <w:szCs w:val="24"/>
        </w:rPr>
      </w:pPr>
    </w:p>
    <w:p w14:paraId="1DB9607D"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a) Atividades individuais e/ou em grupo, como: pesquisa bibliográfica, demonstração prática, seminários, relatório, portfólio, provas escritas ou orais, pesquisa de campo, produção de textos, entre outros;</w:t>
      </w:r>
    </w:p>
    <w:p w14:paraId="6BB755ED"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b)  produção científica, artística ou cultural;</w:t>
      </w:r>
    </w:p>
    <w:p w14:paraId="73685FFA"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c)  oficinas.</w:t>
      </w:r>
    </w:p>
    <w:p w14:paraId="0636F5D5" w14:textId="77777777" w:rsidR="00F324C8" w:rsidRPr="00894FFA" w:rsidRDefault="00F324C8" w:rsidP="00894FFA">
      <w:pPr>
        <w:spacing w:line="360" w:lineRule="auto"/>
        <w:contextualSpacing/>
        <w:jc w:val="both"/>
        <w:rPr>
          <w:rFonts w:ascii="Arial" w:hAnsi="Arial" w:cs="Arial"/>
          <w:sz w:val="24"/>
          <w:szCs w:val="24"/>
        </w:rPr>
      </w:pPr>
    </w:p>
    <w:p w14:paraId="0581912C"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 xml:space="preserve">         Todos os docentes deverão desenvolver atividades para recuperação da aprendizagem.</w:t>
      </w:r>
    </w:p>
    <w:p w14:paraId="56AAFF94" w14:textId="77777777" w:rsidR="00847B49" w:rsidRPr="00894FFA" w:rsidRDefault="00847B49" w:rsidP="00894FFA">
      <w:pPr>
        <w:spacing w:line="360" w:lineRule="auto"/>
        <w:contextualSpacing/>
        <w:jc w:val="both"/>
        <w:rPr>
          <w:rFonts w:ascii="Arial" w:hAnsi="Arial" w:cs="Arial"/>
          <w:sz w:val="24"/>
          <w:szCs w:val="24"/>
        </w:rPr>
      </w:pPr>
    </w:p>
    <w:p w14:paraId="791BAC40" w14:textId="77777777" w:rsidR="00F324C8" w:rsidRPr="00894FFA" w:rsidRDefault="00F324C8" w:rsidP="00894FFA">
      <w:pPr>
        <w:pStyle w:val="Ttulo2"/>
        <w:spacing w:line="360" w:lineRule="auto"/>
        <w:contextualSpacing/>
        <w:rPr>
          <w:rFonts w:ascii="Arial" w:hAnsi="Arial" w:cs="Arial"/>
          <w:b/>
          <w:color w:val="auto"/>
          <w:sz w:val="24"/>
          <w:szCs w:val="24"/>
        </w:rPr>
      </w:pPr>
      <w:bookmarkStart w:id="14" w:name="_Toc95992446"/>
      <w:r w:rsidRPr="00894FFA">
        <w:rPr>
          <w:rFonts w:ascii="Arial" w:hAnsi="Arial" w:cs="Arial"/>
          <w:b/>
          <w:color w:val="auto"/>
          <w:sz w:val="24"/>
          <w:szCs w:val="24"/>
        </w:rPr>
        <w:t>3.9 REVISÃO DE AVALIAÇÃO</w:t>
      </w:r>
      <w:bookmarkEnd w:id="14"/>
    </w:p>
    <w:p w14:paraId="35AC0B23" w14:textId="77777777" w:rsidR="00F324C8" w:rsidRPr="00894FFA" w:rsidRDefault="00F324C8" w:rsidP="00894FFA">
      <w:pPr>
        <w:spacing w:line="360" w:lineRule="auto"/>
        <w:contextualSpacing/>
        <w:rPr>
          <w:rFonts w:ascii="Arial" w:hAnsi="Arial" w:cs="Arial"/>
          <w:sz w:val="24"/>
          <w:szCs w:val="24"/>
        </w:rPr>
      </w:pPr>
    </w:p>
    <w:p w14:paraId="2434092B" w14:textId="77777777" w:rsidR="00F324C8" w:rsidRPr="00894FFA" w:rsidRDefault="00F324C8"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O estudante que se sentir prejudicado na correção da avaliação, poderá solicitar revisão de avaliação à Coordenação de curso, mediante a solicitação formalizada via requerimento escolar junto ao Setor de protocolo do Campus (protocolo.abaetetuba@ifpa.edu.br), no prazo de dois dias após a divulgação do resultado da avaliação. O estudante deverá anexar os documentos comprobatórios.</w:t>
      </w:r>
    </w:p>
    <w:p w14:paraId="7B508D16" w14:textId="77777777" w:rsidR="00F324C8" w:rsidRPr="00894FFA" w:rsidRDefault="00F324C8" w:rsidP="00894FFA">
      <w:pPr>
        <w:pStyle w:val="Ttulo2"/>
        <w:spacing w:line="360" w:lineRule="auto"/>
        <w:contextualSpacing/>
        <w:rPr>
          <w:rFonts w:ascii="Arial" w:hAnsi="Arial" w:cs="Arial"/>
          <w:b/>
          <w:color w:val="auto"/>
          <w:sz w:val="24"/>
          <w:szCs w:val="24"/>
        </w:rPr>
      </w:pPr>
      <w:bookmarkStart w:id="15" w:name="_Toc95992447"/>
      <w:r w:rsidRPr="00894FFA">
        <w:rPr>
          <w:rFonts w:ascii="Arial" w:hAnsi="Arial" w:cs="Arial"/>
          <w:b/>
          <w:color w:val="auto"/>
          <w:sz w:val="24"/>
          <w:szCs w:val="24"/>
        </w:rPr>
        <w:t>3.10 TRANSFERÊNCIA</w:t>
      </w:r>
      <w:bookmarkEnd w:id="15"/>
    </w:p>
    <w:p w14:paraId="5C41765B" w14:textId="77777777" w:rsidR="00F324C8" w:rsidRPr="00894FFA" w:rsidRDefault="00F324C8" w:rsidP="00894FFA">
      <w:pPr>
        <w:spacing w:line="360" w:lineRule="auto"/>
        <w:contextualSpacing/>
        <w:rPr>
          <w:rFonts w:ascii="Arial" w:hAnsi="Arial" w:cs="Arial"/>
          <w:sz w:val="24"/>
          <w:szCs w:val="24"/>
        </w:rPr>
      </w:pPr>
    </w:p>
    <w:p w14:paraId="56667A84" w14:textId="77777777" w:rsidR="00F324C8" w:rsidRPr="00894FFA" w:rsidRDefault="00F324C8" w:rsidP="00894FFA">
      <w:pPr>
        <w:spacing w:line="360" w:lineRule="auto"/>
        <w:ind w:firstLine="709"/>
        <w:contextualSpacing/>
        <w:jc w:val="both"/>
        <w:rPr>
          <w:rFonts w:ascii="Arial" w:hAnsi="Arial" w:cs="Arial"/>
          <w:sz w:val="24"/>
          <w:szCs w:val="24"/>
        </w:rPr>
      </w:pPr>
      <w:r w:rsidRPr="00894FFA">
        <w:rPr>
          <w:rFonts w:ascii="Arial" w:hAnsi="Arial" w:cs="Arial"/>
          <w:sz w:val="24"/>
          <w:szCs w:val="24"/>
        </w:rPr>
        <w:t>Trata-se da remoção do discente da Instituição por solicitação própria.</w:t>
      </w:r>
    </w:p>
    <w:p w14:paraId="347704A7" w14:textId="77777777" w:rsid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 xml:space="preserve">O aluno do IFPA/Campus Abaetetuba que solicitar transferência para outra Instituição de ensino, deverá formalizar o pedido para a Secretaria Acadêmica </w:t>
      </w:r>
      <w:r w:rsidRPr="00894FFA">
        <w:rPr>
          <w:rFonts w:ascii="Arial" w:hAnsi="Arial" w:cs="Arial"/>
          <w:sz w:val="24"/>
          <w:szCs w:val="24"/>
        </w:rPr>
        <w:lastRenderedPageBreak/>
        <w:t>através de requerimento escolar junto ao Setor de protocolo do Campus (pro</w:t>
      </w:r>
      <w:r w:rsidR="00894FFA">
        <w:rPr>
          <w:rFonts w:ascii="Arial" w:hAnsi="Arial" w:cs="Arial"/>
          <w:sz w:val="24"/>
          <w:szCs w:val="24"/>
        </w:rPr>
        <w:t>tocolo.abaetetuba@ifpa.edu.br).</w:t>
      </w:r>
    </w:p>
    <w:p w14:paraId="54FA4752" w14:textId="77777777" w:rsidR="00F324C8" w:rsidRPr="00894FF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No Ensino Superior a transferência deve ocorrer através de Processo Seletivo Especial.</w:t>
      </w:r>
    </w:p>
    <w:p w14:paraId="208EE7A9" w14:textId="77777777" w:rsidR="00E0719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As solicitações para a matrícula de estudantes de transferência interna ou externa, ou       portadores de </w:t>
      </w:r>
      <w:proofErr w:type="gramStart"/>
      <w:r w:rsidRPr="00894FFA">
        <w:rPr>
          <w:rFonts w:ascii="Arial" w:hAnsi="Arial" w:cs="Arial"/>
          <w:sz w:val="24"/>
          <w:szCs w:val="24"/>
        </w:rPr>
        <w:t>diploma  serão</w:t>
      </w:r>
      <w:proofErr w:type="gramEnd"/>
      <w:r w:rsidRPr="00894FFA">
        <w:rPr>
          <w:rFonts w:ascii="Arial" w:hAnsi="Arial" w:cs="Arial"/>
          <w:sz w:val="24"/>
          <w:szCs w:val="24"/>
        </w:rPr>
        <w:t xml:space="preserve">  realizadas  em  prazo  estabelecido  no  Calendário     Acadêmic</w:t>
      </w:r>
      <w:r w:rsidR="00E0719A">
        <w:rPr>
          <w:rFonts w:ascii="Arial" w:hAnsi="Arial" w:cs="Arial"/>
          <w:sz w:val="24"/>
          <w:szCs w:val="24"/>
        </w:rPr>
        <w:t>o da Unidade de Ensino do IFPA.</w:t>
      </w:r>
    </w:p>
    <w:p w14:paraId="255A1430" w14:textId="77777777" w:rsidR="00F324C8" w:rsidRPr="00894FF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Não serão permitidos </w:t>
      </w:r>
      <w:proofErr w:type="gramStart"/>
      <w:r w:rsidRPr="00894FFA">
        <w:rPr>
          <w:rFonts w:ascii="Arial" w:hAnsi="Arial" w:cs="Arial"/>
          <w:sz w:val="24"/>
          <w:szCs w:val="24"/>
        </w:rPr>
        <w:t>transferências  ou</w:t>
      </w:r>
      <w:proofErr w:type="gramEnd"/>
      <w:r w:rsidRPr="00894FFA">
        <w:rPr>
          <w:rFonts w:ascii="Arial" w:hAnsi="Arial" w:cs="Arial"/>
          <w:sz w:val="24"/>
          <w:szCs w:val="24"/>
        </w:rPr>
        <w:t xml:space="preserve">  ingresso  na  primeira  etapa  do</w:t>
      </w:r>
      <w:r w:rsidR="00E0719A">
        <w:rPr>
          <w:rFonts w:ascii="Arial" w:hAnsi="Arial" w:cs="Arial"/>
          <w:sz w:val="24"/>
          <w:szCs w:val="24"/>
        </w:rPr>
        <w:t xml:space="preserve"> </w:t>
      </w:r>
      <w:r w:rsidRPr="00894FFA">
        <w:rPr>
          <w:rFonts w:ascii="Arial" w:hAnsi="Arial" w:cs="Arial"/>
          <w:sz w:val="24"/>
          <w:szCs w:val="24"/>
        </w:rPr>
        <w:t>curso solicitado;</w:t>
      </w:r>
    </w:p>
    <w:p w14:paraId="0BC54E75" w14:textId="77777777" w:rsidR="00F324C8" w:rsidRPr="00894FF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A matrícula fica condicionada a disponibilidade de vagas;</w:t>
      </w:r>
    </w:p>
    <w:p w14:paraId="2B5F89E4" w14:textId="77777777" w:rsidR="00E0719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Após emissão do parecer do Colegiado do Curso, a solicitação para a matrícula de estudante transferido ou portador de diploma será encaminhad</w:t>
      </w:r>
      <w:r w:rsidR="00E0719A">
        <w:rPr>
          <w:rFonts w:ascii="Arial" w:hAnsi="Arial" w:cs="Arial"/>
          <w:sz w:val="24"/>
          <w:szCs w:val="24"/>
        </w:rPr>
        <w:t xml:space="preserve">a à Diretora </w:t>
      </w:r>
      <w:r w:rsidRPr="00894FFA">
        <w:rPr>
          <w:rFonts w:ascii="Arial" w:hAnsi="Arial" w:cs="Arial"/>
          <w:sz w:val="24"/>
          <w:szCs w:val="24"/>
        </w:rPr>
        <w:t>de Ensino do Campus</w:t>
      </w:r>
      <w:r w:rsidR="00E0719A">
        <w:rPr>
          <w:rFonts w:ascii="Arial" w:hAnsi="Arial" w:cs="Arial"/>
          <w:sz w:val="24"/>
          <w:szCs w:val="24"/>
        </w:rPr>
        <w:t>, para análise e parecer final.</w:t>
      </w:r>
    </w:p>
    <w:p w14:paraId="0B39A9D4" w14:textId="77777777" w:rsidR="00847B49" w:rsidRPr="00894FF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Não serão aceitas solicitações de mudança de curso no IFPA.</w:t>
      </w:r>
      <w:r w:rsidR="00E0719A">
        <w:rPr>
          <w:rFonts w:ascii="Arial" w:hAnsi="Arial" w:cs="Arial"/>
          <w:sz w:val="24"/>
          <w:szCs w:val="24"/>
        </w:rPr>
        <w:t xml:space="preserve"> </w:t>
      </w:r>
      <w:r w:rsidRPr="00894FFA">
        <w:rPr>
          <w:rFonts w:ascii="Arial" w:hAnsi="Arial" w:cs="Arial"/>
          <w:sz w:val="24"/>
          <w:szCs w:val="24"/>
        </w:rPr>
        <w:t>Caberá ao Colegiado de Curso emitir parecer quanto ao credito de disciplinas.</w:t>
      </w:r>
    </w:p>
    <w:p w14:paraId="3E34CDC2" w14:textId="77777777" w:rsidR="00F324C8" w:rsidRPr="00894FFA" w:rsidRDefault="00F324C8" w:rsidP="00894FFA">
      <w:pPr>
        <w:spacing w:line="360" w:lineRule="auto"/>
        <w:contextualSpacing/>
        <w:jc w:val="both"/>
        <w:rPr>
          <w:rFonts w:ascii="Arial" w:hAnsi="Arial" w:cs="Arial"/>
          <w:sz w:val="24"/>
          <w:szCs w:val="24"/>
        </w:rPr>
      </w:pPr>
    </w:p>
    <w:p w14:paraId="0AC6579B" w14:textId="77777777" w:rsidR="00F324C8" w:rsidRPr="00894FFA" w:rsidRDefault="00F324C8" w:rsidP="00894FFA">
      <w:pPr>
        <w:pStyle w:val="Ttulo2"/>
        <w:spacing w:line="360" w:lineRule="auto"/>
        <w:contextualSpacing/>
        <w:rPr>
          <w:rFonts w:ascii="Arial" w:hAnsi="Arial" w:cs="Arial"/>
          <w:b/>
          <w:color w:val="auto"/>
          <w:sz w:val="24"/>
          <w:szCs w:val="24"/>
        </w:rPr>
      </w:pPr>
      <w:bookmarkStart w:id="16" w:name="_Toc95992448"/>
      <w:r w:rsidRPr="00894FFA">
        <w:rPr>
          <w:rFonts w:ascii="Arial" w:hAnsi="Arial" w:cs="Arial"/>
          <w:b/>
          <w:color w:val="auto"/>
          <w:sz w:val="24"/>
          <w:szCs w:val="24"/>
        </w:rPr>
        <w:t>3.11 MUDANÇA DE TURNO</w:t>
      </w:r>
      <w:bookmarkEnd w:id="16"/>
    </w:p>
    <w:p w14:paraId="761B9DC3" w14:textId="77777777" w:rsidR="00F324C8" w:rsidRPr="00894FF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As solicitações para a mudança de turno serão realizadas em prazo estabelecido no Calendário Acadêmico do Campus, através de solicitação via requerimento escolar a ser encaminhado para a Secretaria Acadêmica e Coordenação do Curso, junto ao Setor de protocolo (protocolo.abaetetuba@ifpa.edu.br).</w:t>
      </w:r>
    </w:p>
    <w:p w14:paraId="1C80347C"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 xml:space="preserve">A mudança de turno fica condicionada a avaliação pela Coordenação do Curso, considerando os critérios previstos no Regulamento Didático do IFPA: </w:t>
      </w:r>
    </w:p>
    <w:p w14:paraId="7D6A2939"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I - Existência de vaga na turma pleiteada;</w:t>
      </w:r>
    </w:p>
    <w:p w14:paraId="6CBC680A"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II - Comprovação de uma das situações indicadas abaixo:</w:t>
      </w:r>
    </w:p>
    <w:p w14:paraId="12F03D0C"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a) motivo de emprego;</w:t>
      </w:r>
    </w:p>
    <w:p w14:paraId="2562C11D"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b) motivo de estágio curricular;</w:t>
      </w:r>
    </w:p>
    <w:p w14:paraId="58974183"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c) Menor Aprendiz;</w:t>
      </w:r>
    </w:p>
    <w:p w14:paraId="3DB91F79"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d) motivo de abertura de empreendimento comercial/empresa;</w:t>
      </w:r>
    </w:p>
    <w:p w14:paraId="01F9397B"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 xml:space="preserve">e) Motivo de atividade autônoma. </w:t>
      </w:r>
    </w:p>
    <w:p w14:paraId="511ED2F6" w14:textId="77777777" w:rsidR="00F324C8" w:rsidRPr="00894FFA" w:rsidRDefault="00F324C8" w:rsidP="00894FFA">
      <w:pPr>
        <w:spacing w:line="360" w:lineRule="auto"/>
        <w:contextualSpacing/>
        <w:jc w:val="both"/>
        <w:rPr>
          <w:rFonts w:ascii="Arial" w:hAnsi="Arial" w:cs="Arial"/>
          <w:sz w:val="24"/>
          <w:szCs w:val="24"/>
        </w:rPr>
      </w:pPr>
    </w:p>
    <w:p w14:paraId="269018D0" w14:textId="77777777" w:rsidR="00F324C8" w:rsidRPr="00894FFA" w:rsidRDefault="00F324C8" w:rsidP="00894FFA">
      <w:pPr>
        <w:pStyle w:val="Ttulo2"/>
        <w:spacing w:line="360" w:lineRule="auto"/>
        <w:contextualSpacing/>
        <w:rPr>
          <w:rFonts w:ascii="Arial" w:hAnsi="Arial" w:cs="Arial"/>
          <w:b/>
          <w:color w:val="auto"/>
          <w:sz w:val="24"/>
          <w:szCs w:val="24"/>
        </w:rPr>
      </w:pPr>
      <w:bookmarkStart w:id="17" w:name="_Toc95992449"/>
      <w:r w:rsidRPr="00894FFA">
        <w:rPr>
          <w:rFonts w:ascii="Arial" w:hAnsi="Arial" w:cs="Arial"/>
          <w:b/>
          <w:color w:val="auto"/>
          <w:sz w:val="24"/>
          <w:szCs w:val="24"/>
        </w:rPr>
        <w:lastRenderedPageBreak/>
        <w:t>3.12 ATENDIMENTO DOMICILIAR</w:t>
      </w:r>
      <w:bookmarkEnd w:id="17"/>
      <w:r w:rsidRPr="00894FFA">
        <w:rPr>
          <w:rFonts w:ascii="Arial" w:hAnsi="Arial" w:cs="Arial"/>
          <w:b/>
          <w:color w:val="auto"/>
          <w:sz w:val="24"/>
          <w:szCs w:val="24"/>
        </w:rPr>
        <w:t xml:space="preserve"> </w:t>
      </w:r>
    </w:p>
    <w:p w14:paraId="0114AE32" w14:textId="77777777" w:rsidR="00F324C8" w:rsidRPr="00894FFA" w:rsidRDefault="00F324C8" w:rsidP="00894FFA">
      <w:pPr>
        <w:spacing w:line="360" w:lineRule="auto"/>
        <w:contextualSpacing/>
        <w:jc w:val="both"/>
        <w:rPr>
          <w:rFonts w:ascii="Arial" w:hAnsi="Arial" w:cs="Arial"/>
          <w:sz w:val="24"/>
          <w:szCs w:val="24"/>
        </w:rPr>
      </w:pPr>
    </w:p>
    <w:p w14:paraId="116B6459" w14:textId="77777777" w:rsidR="00F324C8" w:rsidRPr="00894FF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Entende-se por atendimento domiciliar a prestação do serviço pelo docente ao estudante em ambiente não escolar por motivo de incapacidade física relativa, incompatível com a frequência às atividades escolares nas instalações do campus do IFPA ao qual está vinculado.               O estudante deverá solicitar à Direção de ensino, via requerimento escolar junto ao Setor de protocolo do Campus (protocolo.abaetetuba@ifpa.edu.br) comprovando as situações descritas com laudo médico.</w:t>
      </w:r>
    </w:p>
    <w:p w14:paraId="5FF555F1"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Terá direito a requerer atendimento domiciliar:</w:t>
      </w:r>
    </w:p>
    <w:p w14:paraId="61EED8F3"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I) A estudante gestante;</w:t>
      </w:r>
    </w:p>
    <w:p w14:paraId="2305D512"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II) O estudante com incapacidade física relativa incompatível com a frequência aos trabalhos escolares.</w:t>
      </w:r>
    </w:p>
    <w:p w14:paraId="31CBD182"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 xml:space="preserve">A aluna gestante poderá pleitear o atendimento domiciliar por um período de três meses, contado a partir do oitavo mês de </w:t>
      </w:r>
      <w:proofErr w:type="spellStart"/>
      <w:proofErr w:type="gramStart"/>
      <w:r w:rsidRPr="00894FFA">
        <w:rPr>
          <w:rFonts w:ascii="Arial" w:hAnsi="Arial" w:cs="Arial"/>
          <w:sz w:val="24"/>
          <w:szCs w:val="24"/>
        </w:rPr>
        <w:t>gestação.Em</w:t>
      </w:r>
      <w:proofErr w:type="spellEnd"/>
      <w:proofErr w:type="gramEnd"/>
      <w:r w:rsidRPr="00894FFA">
        <w:rPr>
          <w:rFonts w:ascii="Arial" w:hAnsi="Arial" w:cs="Arial"/>
          <w:sz w:val="24"/>
          <w:szCs w:val="24"/>
        </w:rPr>
        <w:t xml:space="preserve"> casos excepcionais, devidamente comprovados mediante atestado médico, o período de repouso para a aluna gestante poderá ser aumentado.</w:t>
      </w:r>
    </w:p>
    <w:p w14:paraId="73312404" w14:textId="77777777" w:rsidR="00F324C8" w:rsidRPr="00894FF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Caberá à Coordenação de Curso analisar e emitir parecer, bem como apresentar o cronograma e planejamento das atividades a serem desenvolvidas pelo estudante, o qual será encaminhado à Direção de Ensino no Campus, para análise e parecer final.</w:t>
      </w:r>
    </w:p>
    <w:p w14:paraId="3F3FABB5" w14:textId="77777777" w:rsidR="00F324C8" w:rsidRPr="00894FF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O atendimento domiciliar deverá resguardar a qualidade do trabalho acadêmico e será concedido dentro das possibilidades do IFPA.</w:t>
      </w:r>
    </w:p>
    <w:p w14:paraId="08AB1B25"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Não será concedido o atendimento domiciliar para componentes curriculares que demandem prática de laboratório ou de campo ou a presença física do estudante em ambiente próprio para execução das atividades acadêmicas.</w:t>
      </w:r>
    </w:p>
    <w:p w14:paraId="273D0C7F" w14:textId="77777777" w:rsidR="00F324C8" w:rsidRPr="00894FFA" w:rsidRDefault="00F324C8" w:rsidP="00894FFA">
      <w:pPr>
        <w:pStyle w:val="Ttulo2"/>
        <w:spacing w:line="360" w:lineRule="auto"/>
        <w:contextualSpacing/>
        <w:rPr>
          <w:rFonts w:ascii="Arial" w:hAnsi="Arial" w:cs="Arial"/>
          <w:b/>
          <w:color w:val="auto"/>
          <w:sz w:val="24"/>
          <w:szCs w:val="24"/>
        </w:rPr>
      </w:pPr>
      <w:bookmarkStart w:id="18" w:name="_Toc95992450"/>
      <w:r w:rsidRPr="00894FFA">
        <w:rPr>
          <w:rFonts w:ascii="Arial" w:hAnsi="Arial" w:cs="Arial"/>
          <w:b/>
          <w:color w:val="auto"/>
          <w:sz w:val="24"/>
          <w:szCs w:val="24"/>
        </w:rPr>
        <w:t>3.13 APROVEITAMENTO DE ESTUDOS</w:t>
      </w:r>
      <w:bookmarkEnd w:id="18"/>
    </w:p>
    <w:p w14:paraId="6C15247F" w14:textId="77777777" w:rsidR="00F324C8" w:rsidRPr="00894FFA" w:rsidRDefault="00F324C8" w:rsidP="00894FFA">
      <w:pPr>
        <w:spacing w:line="360" w:lineRule="auto"/>
        <w:contextualSpacing/>
        <w:jc w:val="both"/>
        <w:rPr>
          <w:rFonts w:ascii="Arial" w:hAnsi="Arial" w:cs="Arial"/>
          <w:sz w:val="24"/>
          <w:szCs w:val="24"/>
        </w:rPr>
      </w:pPr>
    </w:p>
    <w:p w14:paraId="02261D78" w14:textId="77777777" w:rsidR="00F324C8" w:rsidRPr="00894FF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O estudante poderá solicitar aproveitamento de estudos, conforme período previsto no Calendário Acadêmico do campus, à Direção de Ensino do Campus, que encaminhará para análise e parecer da Coordenação do Curso, juntamente com o seu Colegiado de curso.</w:t>
      </w:r>
    </w:p>
    <w:p w14:paraId="0B45257E"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lastRenderedPageBreak/>
        <w:t xml:space="preserve">O discente </w:t>
      </w:r>
      <w:proofErr w:type="gramStart"/>
      <w:r w:rsidRPr="00894FFA">
        <w:rPr>
          <w:rFonts w:ascii="Arial" w:hAnsi="Arial" w:cs="Arial"/>
          <w:sz w:val="24"/>
          <w:szCs w:val="24"/>
        </w:rPr>
        <w:t>poderá  solicitar</w:t>
      </w:r>
      <w:proofErr w:type="gramEnd"/>
      <w:r w:rsidRPr="00894FFA">
        <w:rPr>
          <w:rFonts w:ascii="Arial" w:hAnsi="Arial" w:cs="Arial"/>
          <w:sz w:val="24"/>
          <w:szCs w:val="24"/>
        </w:rPr>
        <w:t xml:space="preserve">  o  aproveitamento  de  estudos  de  disciplina  de  língua estrangeira      cursada em instituição não universitária de acordo com o Parece CES/CNE 26/2000.</w:t>
      </w:r>
    </w:p>
    <w:p w14:paraId="76BBFC48" w14:textId="77777777" w:rsidR="00F324C8" w:rsidRPr="00894FF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Quando se tratar de disciplina (s) ou competência (s), o requerimento para aproveitamento de estudos deverá ser acompanhado das cópias dos seguintes documentos devidamente e assinados pela instituição de origem do requerente:</w:t>
      </w:r>
    </w:p>
    <w:p w14:paraId="24CA5F1E" w14:textId="77777777" w:rsidR="00F324C8" w:rsidRPr="00894FFA" w:rsidRDefault="00F324C8" w:rsidP="00894FFA">
      <w:pPr>
        <w:pStyle w:val="PargrafodaLista"/>
        <w:numPr>
          <w:ilvl w:val="0"/>
          <w:numId w:val="9"/>
        </w:numPr>
        <w:spacing w:line="360" w:lineRule="auto"/>
        <w:jc w:val="both"/>
        <w:rPr>
          <w:rFonts w:ascii="Arial" w:hAnsi="Arial" w:cs="Arial"/>
          <w:sz w:val="24"/>
          <w:szCs w:val="24"/>
        </w:rPr>
      </w:pPr>
      <w:r w:rsidRPr="00894FFA">
        <w:rPr>
          <w:rFonts w:ascii="Arial" w:hAnsi="Arial" w:cs="Arial"/>
          <w:sz w:val="24"/>
          <w:szCs w:val="24"/>
        </w:rPr>
        <w:t>Histórico escolar;</w:t>
      </w:r>
    </w:p>
    <w:p w14:paraId="02AFCE1B" w14:textId="77777777" w:rsidR="00F324C8" w:rsidRPr="00894FFA" w:rsidRDefault="00F324C8" w:rsidP="00894FFA">
      <w:pPr>
        <w:pStyle w:val="PargrafodaLista"/>
        <w:numPr>
          <w:ilvl w:val="0"/>
          <w:numId w:val="9"/>
        </w:numPr>
        <w:spacing w:line="360" w:lineRule="auto"/>
        <w:jc w:val="both"/>
        <w:rPr>
          <w:rFonts w:ascii="Arial" w:hAnsi="Arial" w:cs="Arial"/>
          <w:sz w:val="24"/>
          <w:szCs w:val="24"/>
        </w:rPr>
      </w:pPr>
      <w:r w:rsidRPr="00894FFA">
        <w:rPr>
          <w:rFonts w:ascii="Arial" w:hAnsi="Arial" w:cs="Arial"/>
          <w:sz w:val="24"/>
          <w:szCs w:val="24"/>
        </w:rPr>
        <w:t>Plano do curso com registro de ementário e carga horária.</w:t>
      </w:r>
    </w:p>
    <w:p w14:paraId="2D828ADF" w14:textId="77777777" w:rsidR="00F324C8" w:rsidRPr="00894FFA" w:rsidRDefault="00F324C8" w:rsidP="00894FFA">
      <w:pPr>
        <w:pStyle w:val="PargrafodaLista"/>
        <w:numPr>
          <w:ilvl w:val="0"/>
          <w:numId w:val="9"/>
        </w:numPr>
        <w:spacing w:line="360" w:lineRule="auto"/>
        <w:jc w:val="both"/>
        <w:rPr>
          <w:rFonts w:ascii="Arial" w:hAnsi="Arial" w:cs="Arial"/>
          <w:sz w:val="24"/>
          <w:szCs w:val="24"/>
        </w:rPr>
      </w:pPr>
      <w:r w:rsidRPr="00894FFA">
        <w:rPr>
          <w:rFonts w:ascii="Arial" w:hAnsi="Arial" w:cs="Arial"/>
          <w:sz w:val="24"/>
          <w:szCs w:val="24"/>
        </w:rPr>
        <w:t>Documento que comprove a autorização de funcionamento ou o reconhecimento do curso de origem, apenas para cursos superiores de graduação.</w:t>
      </w:r>
    </w:p>
    <w:p w14:paraId="0416552D" w14:textId="77777777" w:rsidR="00F324C8" w:rsidRPr="00894FF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Tratando-se de aproveitamento de estudos realizados no próprio IFPA o requerente ficará dispensado da apresentação do histórico e plano de curso.</w:t>
      </w:r>
    </w:p>
    <w:p w14:paraId="67CE4064" w14:textId="77777777" w:rsidR="00F324C8"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A Coordenação de Curso deverá informar aos docentes sobre a dispensa do discente, quando houver, face ao aproveitamento.</w:t>
      </w:r>
    </w:p>
    <w:p w14:paraId="6E891A23" w14:textId="77777777" w:rsidR="00E0719A" w:rsidRPr="00894FFA" w:rsidRDefault="00E0719A" w:rsidP="00894FFA">
      <w:pPr>
        <w:spacing w:line="360" w:lineRule="auto"/>
        <w:contextualSpacing/>
        <w:jc w:val="both"/>
        <w:rPr>
          <w:rFonts w:ascii="Arial" w:hAnsi="Arial" w:cs="Arial"/>
          <w:sz w:val="24"/>
          <w:szCs w:val="24"/>
        </w:rPr>
      </w:pPr>
    </w:p>
    <w:p w14:paraId="1CBC9A71" w14:textId="77777777" w:rsidR="00F324C8" w:rsidRPr="00894FFA" w:rsidRDefault="00F324C8" w:rsidP="00894FFA">
      <w:pPr>
        <w:pStyle w:val="Ttulo2"/>
        <w:spacing w:line="360" w:lineRule="auto"/>
        <w:contextualSpacing/>
        <w:rPr>
          <w:rFonts w:ascii="Arial" w:hAnsi="Arial" w:cs="Arial"/>
          <w:b/>
          <w:color w:val="auto"/>
          <w:sz w:val="24"/>
          <w:szCs w:val="24"/>
        </w:rPr>
      </w:pPr>
      <w:bookmarkStart w:id="19" w:name="_Toc95992451"/>
      <w:r w:rsidRPr="00894FFA">
        <w:rPr>
          <w:rFonts w:ascii="Arial" w:hAnsi="Arial" w:cs="Arial"/>
          <w:b/>
          <w:color w:val="auto"/>
          <w:sz w:val="24"/>
          <w:szCs w:val="24"/>
        </w:rPr>
        <w:t>3.14 APROVEITAMENTO DE EXPERIÊNCIAS</w:t>
      </w:r>
      <w:bookmarkEnd w:id="19"/>
    </w:p>
    <w:p w14:paraId="0A7D9FEB" w14:textId="77777777" w:rsidR="00F324C8" w:rsidRPr="00894FFA" w:rsidRDefault="00F324C8" w:rsidP="00894FFA">
      <w:pPr>
        <w:spacing w:line="360" w:lineRule="auto"/>
        <w:contextualSpacing/>
        <w:rPr>
          <w:rFonts w:ascii="Arial" w:hAnsi="Arial" w:cs="Arial"/>
          <w:sz w:val="24"/>
          <w:szCs w:val="24"/>
        </w:rPr>
      </w:pPr>
    </w:p>
    <w:p w14:paraId="106CBD0F" w14:textId="77777777" w:rsidR="00E0719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Entende-se por aproveitamento de experiências anteriores o processo de reconhecimento de competências adquiridas pelo estudante, no trabalho ou por outros meios informais, mediante um sistema avaliativo.</w:t>
      </w:r>
    </w:p>
    <w:p w14:paraId="369DB540" w14:textId="77777777" w:rsidR="00E0719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O discente matriculado solicitará, em prazo estabelecido no Calendário Acadêmico, a dispensa </w:t>
      </w:r>
      <w:proofErr w:type="gramStart"/>
      <w:r w:rsidRPr="00894FFA">
        <w:rPr>
          <w:rFonts w:ascii="Arial" w:hAnsi="Arial" w:cs="Arial"/>
          <w:sz w:val="24"/>
          <w:szCs w:val="24"/>
        </w:rPr>
        <w:t>de  disciplina</w:t>
      </w:r>
      <w:proofErr w:type="gramEnd"/>
      <w:r w:rsidRPr="00894FFA">
        <w:rPr>
          <w:rFonts w:ascii="Arial" w:hAnsi="Arial" w:cs="Arial"/>
          <w:sz w:val="24"/>
          <w:szCs w:val="24"/>
        </w:rPr>
        <w:t>(s),  tendo  como  base  o  aproveitamento  de  experiências anteriores, de acordo com o que estabelece o Art. 11</w:t>
      </w:r>
      <w:r w:rsidR="00E0719A">
        <w:rPr>
          <w:rFonts w:ascii="Arial" w:hAnsi="Arial" w:cs="Arial"/>
          <w:sz w:val="24"/>
          <w:szCs w:val="24"/>
        </w:rPr>
        <w:t xml:space="preserve"> da Resolução CNE/CEB no 04/99.</w:t>
      </w:r>
    </w:p>
    <w:p w14:paraId="5B3F390E" w14:textId="77777777" w:rsidR="00E0719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O estudante poderá integralizar componente curricular por mei</w:t>
      </w:r>
      <w:r w:rsidR="004C2D0A" w:rsidRPr="00894FFA">
        <w:rPr>
          <w:rFonts w:ascii="Arial" w:hAnsi="Arial" w:cs="Arial"/>
          <w:sz w:val="24"/>
          <w:szCs w:val="24"/>
        </w:rPr>
        <w:t xml:space="preserve">o de aproveitamento de </w:t>
      </w:r>
      <w:r w:rsidRPr="00894FFA">
        <w:rPr>
          <w:rFonts w:ascii="Arial" w:hAnsi="Arial" w:cs="Arial"/>
          <w:sz w:val="24"/>
          <w:szCs w:val="24"/>
        </w:rPr>
        <w:t>estudos ou certificação de conhecimentos, até o limite de 50%</w:t>
      </w:r>
      <w:r w:rsidR="004C2D0A" w:rsidRPr="00894FFA">
        <w:rPr>
          <w:rFonts w:ascii="Arial" w:hAnsi="Arial" w:cs="Arial"/>
          <w:sz w:val="24"/>
          <w:szCs w:val="24"/>
        </w:rPr>
        <w:t xml:space="preserve"> (cinquenta por cento) da carga </w:t>
      </w:r>
      <w:r w:rsidRPr="00894FFA">
        <w:rPr>
          <w:rFonts w:ascii="Arial" w:hAnsi="Arial" w:cs="Arial"/>
          <w:sz w:val="24"/>
          <w:szCs w:val="24"/>
        </w:rPr>
        <w:t>horária</w:t>
      </w:r>
      <w:r w:rsidR="00E0719A">
        <w:rPr>
          <w:rFonts w:ascii="Arial" w:hAnsi="Arial" w:cs="Arial"/>
          <w:sz w:val="24"/>
          <w:szCs w:val="24"/>
        </w:rPr>
        <w:t xml:space="preserve"> da matriz curricular do curso.</w:t>
      </w:r>
    </w:p>
    <w:p w14:paraId="237CC201" w14:textId="77777777" w:rsidR="00E0719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O estudante deverá solicitar aproveitamento de experiências, via processo, conforme p</w:t>
      </w:r>
      <w:r w:rsidR="004C2D0A" w:rsidRPr="00894FFA">
        <w:rPr>
          <w:rFonts w:ascii="Arial" w:hAnsi="Arial" w:cs="Arial"/>
          <w:sz w:val="24"/>
          <w:szCs w:val="24"/>
        </w:rPr>
        <w:t xml:space="preserve">eríodo </w:t>
      </w:r>
      <w:r w:rsidRPr="00894FFA">
        <w:rPr>
          <w:rFonts w:ascii="Arial" w:hAnsi="Arial" w:cs="Arial"/>
          <w:sz w:val="24"/>
          <w:szCs w:val="24"/>
        </w:rPr>
        <w:t>previsto no Calendário Acadêmico do campus, à Direção de Ensino do Campus, que encaminhará para análise e p</w:t>
      </w:r>
      <w:r w:rsidR="00E0719A">
        <w:rPr>
          <w:rFonts w:ascii="Arial" w:hAnsi="Arial" w:cs="Arial"/>
          <w:sz w:val="24"/>
          <w:szCs w:val="24"/>
        </w:rPr>
        <w:t>arecer da Coordenação do Curso.</w:t>
      </w:r>
    </w:p>
    <w:p w14:paraId="042B53C5" w14:textId="77777777" w:rsidR="00F324C8" w:rsidRPr="00894FFA" w:rsidRDefault="00F324C8"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lastRenderedPageBreak/>
        <w:t>A solicitação deverá ser protocolada, com os seguintes procedimentos:</w:t>
      </w:r>
    </w:p>
    <w:p w14:paraId="0D3950E9"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I.</w:t>
      </w:r>
      <w:r w:rsidRPr="00894FFA">
        <w:rPr>
          <w:rFonts w:ascii="Arial" w:hAnsi="Arial" w:cs="Arial"/>
          <w:sz w:val="24"/>
          <w:szCs w:val="24"/>
        </w:rPr>
        <w:tab/>
        <w:t>Preencher, no protocolo, formulário próprio especificando a(s) disciplina(s), ou módulo(s) em que deseja a dispensa;</w:t>
      </w:r>
    </w:p>
    <w:p w14:paraId="6AE1B1CA"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II.</w:t>
      </w:r>
      <w:r w:rsidRPr="00894FFA">
        <w:rPr>
          <w:rFonts w:ascii="Arial" w:hAnsi="Arial" w:cs="Arial"/>
          <w:sz w:val="24"/>
          <w:szCs w:val="24"/>
        </w:rPr>
        <w:tab/>
        <w:t>Anexar justificativa para a pretensão;</w:t>
      </w:r>
    </w:p>
    <w:p w14:paraId="6F6E8698"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III.</w:t>
      </w:r>
      <w:r w:rsidRPr="00894FFA">
        <w:rPr>
          <w:rFonts w:ascii="Arial" w:hAnsi="Arial" w:cs="Arial"/>
          <w:sz w:val="24"/>
          <w:szCs w:val="24"/>
        </w:rPr>
        <w:tab/>
        <w:t>Anexar, quando houver, documento(s) comprobatório(s) da(s) experiência(s) anterior(es).</w:t>
      </w:r>
      <w:r w:rsidRPr="00894FFA">
        <w:rPr>
          <w:rFonts w:ascii="Arial" w:hAnsi="Arial" w:cs="Arial"/>
          <w:sz w:val="24"/>
          <w:szCs w:val="24"/>
        </w:rPr>
        <w:tab/>
      </w:r>
    </w:p>
    <w:p w14:paraId="7E2E6AED" w14:textId="77777777" w:rsidR="00F324C8" w:rsidRPr="00894FFA" w:rsidRDefault="00F324C8" w:rsidP="00894FFA">
      <w:pPr>
        <w:spacing w:line="360" w:lineRule="auto"/>
        <w:contextualSpacing/>
        <w:jc w:val="both"/>
        <w:rPr>
          <w:rFonts w:ascii="Arial" w:hAnsi="Arial" w:cs="Arial"/>
          <w:sz w:val="24"/>
          <w:szCs w:val="24"/>
        </w:rPr>
      </w:pPr>
      <w:r w:rsidRPr="00894FFA">
        <w:rPr>
          <w:rFonts w:ascii="Arial" w:hAnsi="Arial" w:cs="Arial"/>
          <w:sz w:val="24"/>
          <w:szCs w:val="24"/>
        </w:rPr>
        <w:t>O Colegiado de Curso analisará a solicitação, julgando necessário ou não a o processo avaliativo, informando a data, local e horário do mesmo.</w:t>
      </w:r>
    </w:p>
    <w:p w14:paraId="55C91416" w14:textId="77777777" w:rsidR="004C2D0A" w:rsidRPr="00894FFA" w:rsidRDefault="004C2D0A" w:rsidP="00894FFA">
      <w:pPr>
        <w:pStyle w:val="Ttulo2"/>
        <w:spacing w:line="360" w:lineRule="auto"/>
        <w:contextualSpacing/>
        <w:rPr>
          <w:rFonts w:ascii="Arial" w:hAnsi="Arial" w:cs="Arial"/>
          <w:b/>
          <w:color w:val="auto"/>
          <w:sz w:val="24"/>
          <w:szCs w:val="24"/>
        </w:rPr>
      </w:pPr>
      <w:bookmarkStart w:id="20" w:name="_Toc95992452"/>
      <w:r w:rsidRPr="00894FFA">
        <w:rPr>
          <w:rFonts w:ascii="Arial" w:hAnsi="Arial" w:cs="Arial"/>
          <w:b/>
          <w:color w:val="auto"/>
          <w:sz w:val="24"/>
          <w:szCs w:val="24"/>
        </w:rPr>
        <w:t>3.15 CANCELAMENTO DE MATRÍCULA</w:t>
      </w:r>
      <w:bookmarkEnd w:id="20"/>
    </w:p>
    <w:p w14:paraId="1E1471ED" w14:textId="77777777" w:rsidR="004C2D0A" w:rsidRPr="00894FFA" w:rsidRDefault="004C2D0A" w:rsidP="00894FFA">
      <w:pPr>
        <w:spacing w:line="360" w:lineRule="auto"/>
        <w:contextualSpacing/>
        <w:rPr>
          <w:rFonts w:ascii="Arial" w:hAnsi="Arial" w:cs="Arial"/>
          <w:sz w:val="24"/>
          <w:szCs w:val="24"/>
        </w:rPr>
      </w:pPr>
    </w:p>
    <w:p w14:paraId="11635416"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O afastamento definitivo do discente da instituição de ensino resultando em cancelamento de sua matrícula.</w:t>
      </w:r>
    </w:p>
    <w:p w14:paraId="2A9D924E"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O discente estará sujeito ao cancelamento de sua matrícula nas seguintes situações:</w:t>
      </w:r>
    </w:p>
    <w:p w14:paraId="7A028AA8"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a) cursar, sem aproveitamento, a mesma disciplina, por 4 (quatro) vezes, obtiver rendimento geral igual ou menor que 5,9;</w:t>
      </w:r>
    </w:p>
    <w:p w14:paraId="4E8E4471"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 xml:space="preserve">b)  não realizar </w:t>
      </w:r>
      <w:proofErr w:type="gramStart"/>
      <w:r w:rsidRPr="00894FFA">
        <w:rPr>
          <w:rFonts w:ascii="Arial" w:hAnsi="Arial" w:cs="Arial"/>
          <w:sz w:val="24"/>
          <w:szCs w:val="24"/>
        </w:rPr>
        <w:t>matricula  em</w:t>
      </w:r>
      <w:proofErr w:type="gramEnd"/>
      <w:r w:rsidRPr="00894FFA">
        <w:rPr>
          <w:rFonts w:ascii="Arial" w:hAnsi="Arial" w:cs="Arial"/>
          <w:sz w:val="24"/>
          <w:szCs w:val="24"/>
        </w:rPr>
        <w:t xml:space="preserve">  um  período  letivo,  salvo  quando  a  matricula  estiver trancada;</w:t>
      </w:r>
    </w:p>
    <w:p w14:paraId="42E4952B"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c)  ultrapassar o prazo permitido para trancamento geral de matricula, de dois períodos letivos, para os cursos em regime semestral, e de um período letivo para os cursos em regime anual;</w:t>
      </w:r>
    </w:p>
    <w:p w14:paraId="563B5E99"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d)  não renovar a solicitação de trancamento geral de matricula, quando requerido em prazo inferior a dois períodos letivos para os cursos em regime semestral, e de um período letivo para os cursos em regime anual;</w:t>
      </w:r>
    </w:p>
    <w:p w14:paraId="3EA8F477"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e)  ultrapassar o prazo máximo de integralização curricular;</w:t>
      </w:r>
    </w:p>
    <w:p w14:paraId="72B74DBF"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f)  não concluir o curso, em caso de já ter obtido a concessão de prorrogação do prazo máximo de integralização.</w:t>
      </w:r>
    </w:p>
    <w:p w14:paraId="7D2E9464"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O discente em situação de matrícula cancelada poderá solicitar reconsideração à coordenação do curso, mediante justificativa comprobatória, cujo parecer final será homologado pelo Colegiado do Curso.</w:t>
      </w:r>
    </w:p>
    <w:p w14:paraId="7EFFB1D7"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 xml:space="preserve">Consumado cancelamento de </w:t>
      </w:r>
      <w:proofErr w:type="gramStart"/>
      <w:r w:rsidRPr="00894FFA">
        <w:rPr>
          <w:rFonts w:ascii="Arial" w:hAnsi="Arial" w:cs="Arial"/>
          <w:sz w:val="24"/>
          <w:szCs w:val="24"/>
        </w:rPr>
        <w:t>matrícula,  o</w:t>
      </w:r>
      <w:proofErr w:type="gramEnd"/>
      <w:r w:rsidRPr="00894FFA">
        <w:rPr>
          <w:rFonts w:ascii="Arial" w:hAnsi="Arial" w:cs="Arial"/>
          <w:sz w:val="24"/>
          <w:szCs w:val="24"/>
        </w:rPr>
        <w:t xml:space="preserve">  discente  só  poderá  reingressar  mediante  novo  Processo Seletivo público, com direito a aproveitamento e/ou adaptação de estudos.</w:t>
      </w:r>
    </w:p>
    <w:p w14:paraId="32568C81" w14:textId="77777777" w:rsidR="004C2D0A" w:rsidRPr="00894FFA" w:rsidRDefault="004C2D0A" w:rsidP="00894FFA">
      <w:pPr>
        <w:pStyle w:val="Ttulo1"/>
        <w:spacing w:line="360" w:lineRule="auto"/>
        <w:ind w:firstLine="709"/>
        <w:contextualSpacing/>
        <w:rPr>
          <w:rFonts w:ascii="Arial" w:hAnsi="Arial" w:cs="Arial"/>
          <w:b/>
          <w:color w:val="auto"/>
          <w:sz w:val="24"/>
          <w:szCs w:val="24"/>
        </w:rPr>
      </w:pPr>
      <w:bookmarkStart w:id="21" w:name="_Toc95992453"/>
      <w:r w:rsidRPr="00894FFA">
        <w:rPr>
          <w:rFonts w:ascii="Arial" w:hAnsi="Arial" w:cs="Arial"/>
          <w:b/>
          <w:color w:val="auto"/>
          <w:sz w:val="24"/>
          <w:szCs w:val="24"/>
        </w:rPr>
        <w:lastRenderedPageBreak/>
        <w:t>4. ATIVIDADES COMPLEMENTARES</w:t>
      </w:r>
      <w:bookmarkEnd w:id="21"/>
    </w:p>
    <w:p w14:paraId="3D58ED08" w14:textId="77777777" w:rsidR="004C2D0A" w:rsidRPr="00894FFA" w:rsidRDefault="004C2D0A" w:rsidP="00894FFA">
      <w:pPr>
        <w:spacing w:line="360" w:lineRule="auto"/>
        <w:contextualSpacing/>
        <w:rPr>
          <w:rFonts w:ascii="Arial" w:hAnsi="Arial" w:cs="Arial"/>
          <w:sz w:val="24"/>
          <w:szCs w:val="24"/>
        </w:rPr>
      </w:pPr>
    </w:p>
    <w:p w14:paraId="178A2047"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As atividades complementares têm como objetivo enriquecer o percurso de formação profissional e potencializar o processo de aprendizagem através de experiências científicas, culturais, sociais podendo ser realizadas de forma extraclasse, à exemplo:</w:t>
      </w:r>
    </w:p>
    <w:p w14:paraId="29050B80"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Participação em exposições, congressos, seminários, trabalhos acadêmicos, projetos de iniciação científica; projetos temáticos, monitoria, oficinas e cursos de aprimoramento, visitas técnicas, fóruns, encontros, jornadas, conferências, feiras, entre outras previstas no regulamento didático do IFPA.</w:t>
      </w:r>
    </w:p>
    <w:p w14:paraId="419700D2"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Somente serão convalidadas as horas das Atividades Complementares realizados a partir da data de ingresso do estudante no curso.               </w:t>
      </w:r>
    </w:p>
    <w:p w14:paraId="59075187"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As atividades serão validadas com apresentação de cópia dos certificados ou atestados à   Coordenação do Curso protocolados via requerimento escolar junto ao Setor de Protocolo do Campus (protocolo.abaetetuba@ifpa.edu.br), contendo o número de horas e descrição das atividades desenvolvidas.</w:t>
      </w:r>
    </w:p>
    <w:p w14:paraId="08CF8EB3" w14:textId="77777777" w:rsidR="004C2D0A" w:rsidRPr="00894FFA" w:rsidRDefault="004C2D0A" w:rsidP="00894FFA">
      <w:pPr>
        <w:pStyle w:val="Ttulo1"/>
        <w:spacing w:line="360" w:lineRule="auto"/>
        <w:ind w:firstLine="709"/>
        <w:contextualSpacing/>
        <w:rPr>
          <w:rFonts w:ascii="Arial" w:hAnsi="Arial" w:cs="Arial"/>
          <w:b/>
          <w:color w:val="auto"/>
          <w:sz w:val="24"/>
          <w:szCs w:val="24"/>
        </w:rPr>
      </w:pPr>
      <w:bookmarkStart w:id="22" w:name="_Toc95992454"/>
      <w:r w:rsidRPr="00894FFA">
        <w:rPr>
          <w:rFonts w:ascii="Arial" w:hAnsi="Arial" w:cs="Arial"/>
          <w:b/>
          <w:color w:val="auto"/>
          <w:sz w:val="24"/>
          <w:szCs w:val="24"/>
        </w:rPr>
        <w:t>5. EDUCAÇÃO FÍSICA</w:t>
      </w:r>
      <w:bookmarkEnd w:id="22"/>
    </w:p>
    <w:p w14:paraId="1DA216A9" w14:textId="77777777" w:rsidR="004C2D0A" w:rsidRPr="00894FFA" w:rsidRDefault="004C2D0A" w:rsidP="00894FFA">
      <w:pPr>
        <w:spacing w:line="360" w:lineRule="auto"/>
        <w:contextualSpacing/>
        <w:rPr>
          <w:rFonts w:ascii="Arial" w:hAnsi="Arial" w:cs="Arial"/>
          <w:sz w:val="24"/>
          <w:szCs w:val="24"/>
        </w:rPr>
      </w:pPr>
    </w:p>
    <w:p w14:paraId="6E4C1C9F"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A Educação Física é um componente curricular obrigatório para os Cursos Médios Integrado, devendo ser </w:t>
      </w:r>
      <w:proofErr w:type="gramStart"/>
      <w:r w:rsidRPr="00894FFA">
        <w:rPr>
          <w:rFonts w:ascii="Arial" w:hAnsi="Arial" w:cs="Arial"/>
          <w:sz w:val="24"/>
          <w:szCs w:val="24"/>
        </w:rPr>
        <w:t>efetivado  nos</w:t>
      </w:r>
      <w:proofErr w:type="gramEnd"/>
      <w:r w:rsidRPr="00894FFA">
        <w:rPr>
          <w:rFonts w:ascii="Arial" w:hAnsi="Arial" w:cs="Arial"/>
          <w:sz w:val="24"/>
          <w:szCs w:val="24"/>
        </w:rPr>
        <w:t xml:space="preserve">  três  anos, a partir de duas aulas semanais no contraturno.</w:t>
      </w:r>
    </w:p>
    <w:p w14:paraId="78F2E7AF"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Segundo a Lei Nº 9394/1996, a Educação Física é facultada ao aluno:</w:t>
      </w:r>
    </w:p>
    <w:p w14:paraId="19AF2262"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a)  que cumpra jornada de trabalho igual ou superior a seis horas;</w:t>
      </w:r>
      <w:r w:rsidRPr="00894FFA">
        <w:rPr>
          <w:rFonts w:ascii="Arial" w:hAnsi="Arial" w:cs="Arial"/>
          <w:sz w:val="24"/>
          <w:szCs w:val="24"/>
        </w:rPr>
        <w:tab/>
        <w:t>16</w:t>
      </w:r>
    </w:p>
    <w:p w14:paraId="6EC6BC2D"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b)  maior de trinta anos de idade;</w:t>
      </w:r>
    </w:p>
    <w:p w14:paraId="592DFB7D"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c)  que estiver prestando serviço militar inicial ou que, em situação similar, estiver obrigado à prática da educação física;</w:t>
      </w:r>
    </w:p>
    <w:p w14:paraId="5415CF0A"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d)  amparado pelo Decreto-Lei no 1.044, de 21 de outubro de 1969;</w:t>
      </w:r>
    </w:p>
    <w:p w14:paraId="63B48A4C"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e)  que tenha prole.</w:t>
      </w:r>
    </w:p>
    <w:p w14:paraId="202A7362"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 xml:space="preserve">Caso o aluno se enquadre em alguma destas condições deve apresentar solicitação de liberação das atividades de Educação Física por meio de requerimento escolar à Secretaria Acadêmica. </w:t>
      </w:r>
    </w:p>
    <w:p w14:paraId="17992E0D"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lastRenderedPageBreak/>
        <w:t>As solicitações serão analisadas e deliberadas pela Coordenação de Curso e Colegiado.</w:t>
      </w:r>
    </w:p>
    <w:p w14:paraId="6A886C15" w14:textId="77777777" w:rsidR="004C2D0A" w:rsidRPr="00894FFA" w:rsidRDefault="004C2D0A" w:rsidP="00894FFA">
      <w:pPr>
        <w:pStyle w:val="Ttulo1"/>
        <w:spacing w:line="360" w:lineRule="auto"/>
        <w:contextualSpacing/>
        <w:rPr>
          <w:rFonts w:ascii="Arial" w:hAnsi="Arial" w:cs="Arial"/>
          <w:b/>
          <w:color w:val="auto"/>
          <w:sz w:val="24"/>
          <w:szCs w:val="24"/>
        </w:rPr>
      </w:pPr>
      <w:bookmarkStart w:id="23" w:name="_Toc95992455"/>
      <w:r w:rsidRPr="00894FFA">
        <w:rPr>
          <w:rFonts w:ascii="Arial" w:hAnsi="Arial" w:cs="Arial"/>
          <w:b/>
          <w:color w:val="auto"/>
          <w:sz w:val="24"/>
          <w:szCs w:val="24"/>
        </w:rPr>
        <w:t>6. REUNIÃO DE PAIS OU RESPONSÁVEIS E PLANTÃO PEDAGÓGICO PARA CURSOS TÉCNICOS INTEGRADOS</w:t>
      </w:r>
      <w:bookmarkEnd w:id="23"/>
    </w:p>
    <w:p w14:paraId="0EA746C9" w14:textId="77777777" w:rsidR="004C2D0A" w:rsidRPr="00894FFA" w:rsidRDefault="004C2D0A" w:rsidP="00894FFA">
      <w:pPr>
        <w:spacing w:line="360" w:lineRule="auto"/>
        <w:contextualSpacing/>
        <w:rPr>
          <w:rFonts w:ascii="Arial" w:hAnsi="Arial" w:cs="Arial"/>
          <w:sz w:val="24"/>
          <w:szCs w:val="24"/>
        </w:rPr>
      </w:pPr>
    </w:p>
    <w:p w14:paraId="425348BD"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As reuniões de Pais e Mestres para os alunos do ensino médio integrado ocorrem bimestralmente. Tem como objetivo promover informações, diálogos e encaminhamentos junto com a família visando o aprimoramento do trabalho educacional na instituição.</w:t>
      </w:r>
    </w:p>
    <w:p w14:paraId="101A4B96" w14:textId="77777777" w:rsidR="00E0719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O Plantão Pedagógico é conduzido pela equipe pedagógica e ocorre bimestralmente, visa promover o diálogo com a família </w:t>
      </w:r>
      <w:proofErr w:type="gramStart"/>
      <w:r w:rsidRPr="00894FFA">
        <w:rPr>
          <w:rFonts w:ascii="Arial" w:hAnsi="Arial" w:cs="Arial"/>
          <w:sz w:val="24"/>
          <w:szCs w:val="24"/>
        </w:rPr>
        <w:t>buscando  esclarecer</w:t>
      </w:r>
      <w:proofErr w:type="gramEnd"/>
      <w:r w:rsidRPr="00894FFA">
        <w:rPr>
          <w:rFonts w:ascii="Arial" w:hAnsi="Arial" w:cs="Arial"/>
          <w:sz w:val="24"/>
          <w:szCs w:val="24"/>
        </w:rPr>
        <w:t xml:space="preserve"> e resolver questões relacionadas a vida acadêmica dos discentes.  </w:t>
      </w:r>
    </w:p>
    <w:p w14:paraId="5BD2738F"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 </w:t>
      </w:r>
    </w:p>
    <w:p w14:paraId="33A82C63" w14:textId="77777777" w:rsidR="004C2D0A" w:rsidRPr="00894FFA" w:rsidRDefault="004C2D0A" w:rsidP="00894FFA">
      <w:pPr>
        <w:spacing w:line="360" w:lineRule="auto"/>
        <w:contextualSpacing/>
        <w:jc w:val="both"/>
        <w:rPr>
          <w:rFonts w:ascii="Arial" w:hAnsi="Arial" w:cs="Arial"/>
          <w:sz w:val="24"/>
          <w:szCs w:val="24"/>
        </w:rPr>
      </w:pPr>
    </w:p>
    <w:p w14:paraId="55BB99F8" w14:textId="77777777" w:rsidR="004C2D0A" w:rsidRPr="00894FFA" w:rsidRDefault="004C2D0A" w:rsidP="00894FFA">
      <w:pPr>
        <w:pStyle w:val="Ttulo1"/>
        <w:spacing w:line="360" w:lineRule="auto"/>
        <w:contextualSpacing/>
        <w:rPr>
          <w:rFonts w:ascii="Arial" w:hAnsi="Arial" w:cs="Arial"/>
          <w:b/>
          <w:color w:val="auto"/>
          <w:sz w:val="24"/>
          <w:szCs w:val="24"/>
        </w:rPr>
      </w:pPr>
      <w:bookmarkStart w:id="24" w:name="_Toc95992456"/>
      <w:r w:rsidRPr="00894FFA">
        <w:rPr>
          <w:rFonts w:ascii="Arial" w:hAnsi="Arial" w:cs="Arial"/>
          <w:b/>
          <w:color w:val="auto"/>
          <w:sz w:val="24"/>
          <w:szCs w:val="24"/>
        </w:rPr>
        <w:t>7. ESTÁGIO CURRICULAR E PRÁTICA PROFISSIONAL</w:t>
      </w:r>
      <w:bookmarkEnd w:id="24"/>
    </w:p>
    <w:p w14:paraId="190EAE4A"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 xml:space="preserve">        </w:t>
      </w:r>
    </w:p>
    <w:p w14:paraId="634115A3"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O Estágio curricular é um ato educativo escolar supervisionado, podendo ser obrigatório ou não, conforme determinação das diretrizes curriculares do curso, com previsão no projeto pedagógico dos cursos, é desenvolvido no ambiente de trabalho e visa à preparação para o trabalho produtivo do educando. Conforme a Lei 11.788, de 25 de setembro de 2008, </w:t>
      </w:r>
    </w:p>
    <w:p w14:paraId="52E7F65D"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O estágio curricular supervisionado pode ser realizado no próprio IFPA, na comunidade em geral ou junto a pessoas jurídicas de direito público ou privado, sob a responsabilidade e coordenação da </w:t>
      </w:r>
      <w:proofErr w:type="spellStart"/>
      <w:r w:rsidRPr="00894FFA">
        <w:rPr>
          <w:rFonts w:ascii="Arial" w:hAnsi="Arial" w:cs="Arial"/>
          <w:sz w:val="24"/>
          <w:szCs w:val="24"/>
        </w:rPr>
        <w:t>Pró-Reitoria</w:t>
      </w:r>
      <w:proofErr w:type="spellEnd"/>
      <w:r w:rsidRPr="00894FFA">
        <w:rPr>
          <w:rFonts w:ascii="Arial" w:hAnsi="Arial" w:cs="Arial"/>
          <w:sz w:val="24"/>
          <w:szCs w:val="24"/>
        </w:rPr>
        <w:t xml:space="preserve"> de Extensão (PROEXT), no âmbito da Reitoria, e do Setor de Estágio e Coordenações dos Cursos, no âmbito dos Campus.</w:t>
      </w:r>
    </w:p>
    <w:p w14:paraId="27E33A0F"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Para o estágio curricular supervisionado desenvolvido junto a pessoas jurídicas de direito público ou privado, faz-se necessária a formalização de um termo de convênio.</w:t>
      </w:r>
    </w:p>
    <w:p w14:paraId="533716FB"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Não é permitido o encaminhamento para o estágio curricular supervisionado o estudante que esteja com o vínculo institucional de curso “trancado”.</w:t>
      </w:r>
    </w:p>
    <w:p w14:paraId="03798A9B"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lastRenderedPageBreak/>
        <w:t>Os estagiários com deficiência terão o direito a serviços de apoio de profissionais da educação especial e de profissionais da área objeto do estágio, de acordo com a Resolução n°01/2004 do CNE/CEB.</w:t>
      </w:r>
    </w:p>
    <w:p w14:paraId="68C7139A"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Para efeito de estágio, o conhecimento adquirido na prática profissional realizada em concomitância com o curso poderá ser objeto de avaliação e reconhecimento.</w:t>
      </w:r>
    </w:p>
    <w:p w14:paraId="3847FD19" w14:textId="77777777" w:rsidR="00E0719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O estágio curricular supervisionado realizado em outra instituição será aproveitado para</w:t>
      </w:r>
      <w:r w:rsidR="00E0719A">
        <w:rPr>
          <w:rFonts w:ascii="Arial" w:hAnsi="Arial" w:cs="Arial"/>
          <w:sz w:val="24"/>
          <w:szCs w:val="24"/>
        </w:rPr>
        <w:t xml:space="preserve"> </w:t>
      </w:r>
      <w:r w:rsidRPr="00894FFA">
        <w:rPr>
          <w:rFonts w:ascii="Arial" w:hAnsi="Arial" w:cs="Arial"/>
          <w:sz w:val="24"/>
          <w:szCs w:val="24"/>
        </w:rPr>
        <w:t xml:space="preserve">efeito do cumprimento do componente curricular, com a carga horária correspondente à </w:t>
      </w:r>
      <w:r w:rsidR="00E0719A">
        <w:rPr>
          <w:rFonts w:ascii="Arial" w:hAnsi="Arial" w:cs="Arial"/>
          <w:sz w:val="24"/>
          <w:szCs w:val="24"/>
        </w:rPr>
        <w:t>efetivamente cumprida.</w:t>
      </w:r>
    </w:p>
    <w:p w14:paraId="3CC56F1D" w14:textId="77777777" w:rsidR="00E0719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A prática profissional é uma atividade acadêmica específica obrigatória nos cursos superiores de graduação e nos cursos de Educação Profissional Técnica de Nível Médio, ofertados nas modalidades de ensino presencial e a distância, e compreende diferentes situações de vivência, aprendizagem e trabalho, como experimentos e atividades específicas em ambientes especiais, podendo ser: projeto integrador de pesquisa ou de extensão; projetos de pesquisa e/ou intervenção ; pesquisa acadêmico-científica e/ou tecnológica individual ou em equipe; estudo de caso; visitas técnicas; </w:t>
      </w:r>
      <w:proofErr w:type="spellStart"/>
      <w:r w:rsidRPr="00894FFA">
        <w:rPr>
          <w:rFonts w:ascii="Arial" w:hAnsi="Arial" w:cs="Arial"/>
          <w:sz w:val="24"/>
          <w:szCs w:val="24"/>
        </w:rPr>
        <w:t>microestágio</w:t>
      </w:r>
      <w:proofErr w:type="spellEnd"/>
      <w:r w:rsidRPr="00894FFA">
        <w:rPr>
          <w:rFonts w:ascii="Arial" w:hAnsi="Arial" w:cs="Arial"/>
          <w:sz w:val="24"/>
          <w:szCs w:val="24"/>
        </w:rPr>
        <w:t>; atividade acadêmico-científico-cultural; laboratório (simulações, observações e outras);ofic</w:t>
      </w:r>
      <w:r w:rsidR="00E0719A">
        <w:rPr>
          <w:rFonts w:ascii="Arial" w:hAnsi="Arial" w:cs="Arial"/>
          <w:sz w:val="24"/>
          <w:szCs w:val="24"/>
        </w:rPr>
        <w:t>ina; empresa; ateliê; e escola.</w:t>
      </w:r>
    </w:p>
    <w:p w14:paraId="7D448CDD"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A prática profissional supervisionada poderá ser equivalente ao estágio curricular supervisionado, quando este estiver previsto no PPC do curso Técnico de Nível Médio em qualquer uma das formas de oferta (integrada, concomitante ou subsequente), e que seja garantida a infraestrutura básica necessária para o desenvolvimento da mesma, visando à preparação do discente para o mundo do trabalho.</w:t>
      </w:r>
    </w:p>
    <w:p w14:paraId="49DCF89D" w14:textId="77777777" w:rsidR="004C2D0A" w:rsidRPr="00894FFA" w:rsidRDefault="004C2D0A" w:rsidP="00894FFA">
      <w:pPr>
        <w:pStyle w:val="Ttulo1"/>
        <w:spacing w:line="360" w:lineRule="auto"/>
        <w:contextualSpacing/>
        <w:rPr>
          <w:rFonts w:ascii="Arial" w:hAnsi="Arial" w:cs="Arial"/>
          <w:b/>
          <w:color w:val="auto"/>
          <w:sz w:val="24"/>
          <w:szCs w:val="24"/>
        </w:rPr>
      </w:pPr>
      <w:bookmarkStart w:id="25" w:name="_Toc95992457"/>
      <w:r w:rsidRPr="00894FFA">
        <w:rPr>
          <w:rFonts w:ascii="Arial" w:hAnsi="Arial" w:cs="Arial"/>
          <w:b/>
          <w:color w:val="auto"/>
          <w:sz w:val="24"/>
          <w:szCs w:val="24"/>
        </w:rPr>
        <w:t>8. O SERVIÇO DA BIBLIOTECA</w:t>
      </w:r>
      <w:bookmarkEnd w:id="25"/>
    </w:p>
    <w:p w14:paraId="3D3A8277" w14:textId="77777777" w:rsidR="004C2D0A" w:rsidRPr="00894FFA" w:rsidRDefault="004C2D0A" w:rsidP="00894FFA">
      <w:pPr>
        <w:spacing w:line="360" w:lineRule="auto"/>
        <w:contextualSpacing/>
        <w:rPr>
          <w:rFonts w:ascii="Arial" w:hAnsi="Arial" w:cs="Arial"/>
          <w:sz w:val="24"/>
          <w:szCs w:val="24"/>
        </w:rPr>
      </w:pPr>
    </w:p>
    <w:p w14:paraId="08ABEA7F" w14:textId="77777777" w:rsidR="00E0719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A Biblioteca tem como objetivo atender a comunidade acadêmica e o público em geral, prestando serviços bibliográficos e informações que contribuam para o desenvolvimento dos programas de ensino e pesquisa da Instituição e para a socialização da cultura.</w:t>
      </w:r>
    </w:p>
    <w:p w14:paraId="464FC6C1" w14:textId="77777777" w:rsidR="00E0719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Para se cadastrar é necessário: </w:t>
      </w:r>
      <w:proofErr w:type="gramStart"/>
      <w:r w:rsidRPr="00894FFA">
        <w:rPr>
          <w:rFonts w:ascii="Arial" w:hAnsi="Arial" w:cs="Arial"/>
          <w:sz w:val="24"/>
          <w:szCs w:val="24"/>
        </w:rPr>
        <w:t>comprovante  de</w:t>
      </w:r>
      <w:proofErr w:type="gramEnd"/>
      <w:r w:rsidRPr="00894FFA">
        <w:rPr>
          <w:rFonts w:ascii="Arial" w:hAnsi="Arial" w:cs="Arial"/>
          <w:sz w:val="24"/>
          <w:szCs w:val="24"/>
        </w:rPr>
        <w:t xml:space="preserve">  residência  atualizado,  CPF,  RG  e</w:t>
      </w:r>
      <w:r w:rsidR="00E0719A">
        <w:rPr>
          <w:rFonts w:ascii="Arial" w:hAnsi="Arial" w:cs="Arial"/>
          <w:sz w:val="24"/>
          <w:szCs w:val="24"/>
        </w:rPr>
        <w:t xml:space="preserve"> </w:t>
      </w:r>
      <w:r w:rsidRPr="00894FFA">
        <w:rPr>
          <w:rFonts w:ascii="Arial" w:hAnsi="Arial" w:cs="Arial"/>
          <w:sz w:val="24"/>
          <w:szCs w:val="24"/>
        </w:rPr>
        <w:t>comprovan</w:t>
      </w:r>
      <w:r w:rsidR="00E0719A">
        <w:rPr>
          <w:rFonts w:ascii="Arial" w:hAnsi="Arial" w:cs="Arial"/>
          <w:sz w:val="24"/>
          <w:szCs w:val="24"/>
        </w:rPr>
        <w:t>te de matrícula.</w:t>
      </w:r>
    </w:p>
    <w:p w14:paraId="7D88B1ED" w14:textId="77777777" w:rsidR="00E0719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lastRenderedPageBreak/>
        <w:t>O usuário com direito ao serviço de empréstimo domiciliar pode fazer retirada de 02 obras, por um período de 05 dias úteis, podendo ser renovado por mais 05 dias úteis, caso a obra não esteja send</w:t>
      </w:r>
      <w:r w:rsidR="00E0719A">
        <w:rPr>
          <w:rFonts w:ascii="Arial" w:hAnsi="Arial" w:cs="Arial"/>
          <w:sz w:val="24"/>
          <w:szCs w:val="24"/>
        </w:rPr>
        <w:t>o solicitada por outro usuário.</w:t>
      </w:r>
    </w:p>
    <w:p w14:paraId="001ECCCF" w14:textId="77777777" w:rsidR="004C2D0A" w:rsidRPr="00894FFA" w:rsidRDefault="004C2D0A" w:rsidP="00E0719A">
      <w:pPr>
        <w:spacing w:line="360" w:lineRule="auto"/>
        <w:ind w:firstLine="709"/>
        <w:contextualSpacing/>
        <w:jc w:val="both"/>
        <w:rPr>
          <w:rFonts w:ascii="Arial" w:hAnsi="Arial" w:cs="Arial"/>
          <w:sz w:val="24"/>
          <w:szCs w:val="24"/>
        </w:rPr>
      </w:pPr>
      <w:proofErr w:type="gramStart"/>
      <w:r w:rsidRPr="00894FFA">
        <w:rPr>
          <w:rFonts w:ascii="Arial" w:hAnsi="Arial" w:cs="Arial"/>
          <w:sz w:val="24"/>
          <w:szCs w:val="24"/>
        </w:rPr>
        <w:t>Caso  o</w:t>
      </w:r>
      <w:proofErr w:type="gramEnd"/>
      <w:r w:rsidRPr="00894FFA">
        <w:rPr>
          <w:rFonts w:ascii="Arial" w:hAnsi="Arial" w:cs="Arial"/>
          <w:sz w:val="24"/>
          <w:szCs w:val="24"/>
        </w:rPr>
        <w:t xml:space="preserve">  aluno  não  devolva no  dia  marcado,  ele  será  suspenso do  uso  do  direito  de empréstimo domiciliar pelo dobro dos dias em atraso.</w:t>
      </w:r>
    </w:p>
    <w:p w14:paraId="38A3D07B" w14:textId="77777777" w:rsidR="00E0719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 xml:space="preserve">Na biblioteca também são disponibilizadas cabines de acesso </w:t>
      </w:r>
      <w:proofErr w:type="spellStart"/>
      <w:r w:rsidRPr="00894FFA">
        <w:rPr>
          <w:rFonts w:ascii="Arial" w:hAnsi="Arial" w:cs="Arial"/>
          <w:sz w:val="24"/>
          <w:szCs w:val="24"/>
        </w:rPr>
        <w:t>a</w:t>
      </w:r>
      <w:proofErr w:type="spellEnd"/>
      <w:r w:rsidRPr="00894FFA">
        <w:rPr>
          <w:rFonts w:ascii="Arial" w:hAnsi="Arial" w:cs="Arial"/>
          <w:sz w:val="24"/>
          <w:szCs w:val="24"/>
        </w:rPr>
        <w:t xml:space="preserve"> internet, as quais estão disponíveis somente para pesquisa de caráter acadêmico, não sendo permitido o uso de qualquer serviço de bat</w:t>
      </w:r>
      <w:r w:rsidR="00E0719A">
        <w:rPr>
          <w:rFonts w:ascii="Arial" w:hAnsi="Arial" w:cs="Arial"/>
          <w:sz w:val="24"/>
          <w:szCs w:val="24"/>
        </w:rPr>
        <w:t>e-papo, jogos ou redes sociais.</w:t>
      </w:r>
    </w:p>
    <w:p w14:paraId="7F81C9C2" w14:textId="77777777" w:rsidR="00F324C8"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Salvo situações especiais, a biblioteca obedece ao seguinte expediente de funcionamento: segunda a sexta-feira, no horário de 07:30 h às 12:30h e das 14h às 21horas.</w:t>
      </w:r>
    </w:p>
    <w:p w14:paraId="31262637" w14:textId="77777777" w:rsidR="004C2D0A" w:rsidRPr="00894FFA" w:rsidRDefault="004C2D0A" w:rsidP="00894FFA">
      <w:pPr>
        <w:pStyle w:val="Ttulo1"/>
        <w:spacing w:line="360" w:lineRule="auto"/>
        <w:contextualSpacing/>
        <w:rPr>
          <w:rFonts w:ascii="Arial" w:hAnsi="Arial" w:cs="Arial"/>
          <w:b/>
          <w:color w:val="auto"/>
          <w:sz w:val="24"/>
          <w:szCs w:val="24"/>
        </w:rPr>
      </w:pPr>
      <w:bookmarkStart w:id="26" w:name="_Toc95992458"/>
      <w:r w:rsidRPr="00894FFA">
        <w:rPr>
          <w:rFonts w:ascii="Arial" w:hAnsi="Arial" w:cs="Arial"/>
          <w:b/>
          <w:color w:val="auto"/>
          <w:sz w:val="24"/>
          <w:szCs w:val="24"/>
        </w:rPr>
        <w:t>9. ASSISTÊNCIA ESTUDANTIL E AÇÕES INCLUSIVAS (SAAI):</w:t>
      </w:r>
      <w:bookmarkEnd w:id="26"/>
    </w:p>
    <w:p w14:paraId="1F94E6DF" w14:textId="77777777" w:rsidR="004C2D0A" w:rsidRPr="00894FFA" w:rsidRDefault="004C2D0A" w:rsidP="00894FFA">
      <w:pPr>
        <w:spacing w:line="360" w:lineRule="auto"/>
        <w:contextualSpacing/>
        <w:jc w:val="both"/>
        <w:rPr>
          <w:rFonts w:ascii="Arial" w:hAnsi="Arial" w:cs="Arial"/>
          <w:sz w:val="24"/>
          <w:szCs w:val="24"/>
        </w:rPr>
      </w:pPr>
    </w:p>
    <w:p w14:paraId="6E382010" w14:textId="77777777" w:rsidR="005D2F42"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O Setor atua por meio do Programa de Assistência Estudantil e Ações Inclusivas que entre outras ações oferta auxílios estudantis por meio de editais, visando garantir aos estudantes o acesso, a permanência e êxito na instituição.</w:t>
      </w:r>
      <w:r w:rsidR="005D2F42">
        <w:rPr>
          <w:rFonts w:ascii="Arial" w:hAnsi="Arial" w:cs="Arial"/>
          <w:sz w:val="24"/>
          <w:szCs w:val="24"/>
        </w:rPr>
        <w:t xml:space="preserve"> </w:t>
      </w:r>
    </w:p>
    <w:p w14:paraId="2E69B927" w14:textId="56893EA1" w:rsidR="004C2D0A" w:rsidRPr="00894FFA" w:rsidRDefault="005D2F42" w:rsidP="00E0719A">
      <w:pPr>
        <w:spacing w:line="360" w:lineRule="auto"/>
        <w:ind w:firstLine="709"/>
        <w:contextualSpacing/>
        <w:jc w:val="both"/>
        <w:rPr>
          <w:rFonts w:ascii="Arial" w:hAnsi="Arial" w:cs="Arial"/>
          <w:sz w:val="24"/>
          <w:szCs w:val="24"/>
        </w:rPr>
      </w:pPr>
      <w:r>
        <w:rPr>
          <w:rFonts w:ascii="Arial" w:hAnsi="Arial" w:cs="Arial"/>
          <w:sz w:val="24"/>
          <w:szCs w:val="24"/>
        </w:rPr>
        <w:t xml:space="preserve">A manutenção dos auxílios está </w:t>
      </w:r>
      <w:proofErr w:type="gramStart"/>
      <w:r>
        <w:rPr>
          <w:rFonts w:ascii="Arial" w:hAnsi="Arial" w:cs="Arial"/>
          <w:sz w:val="24"/>
          <w:szCs w:val="24"/>
        </w:rPr>
        <w:t>vinculado</w:t>
      </w:r>
      <w:proofErr w:type="gramEnd"/>
      <w:r>
        <w:rPr>
          <w:rFonts w:ascii="Arial" w:hAnsi="Arial" w:cs="Arial"/>
          <w:sz w:val="24"/>
          <w:szCs w:val="24"/>
        </w:rPr>
        <w:t xml:space="preserve"> aos resultados de rendimento e frequência dos estudantes.  </w:t>
      </w:r>
      <w:r w:rsidR="004C2D0A" w:rsidRPr="00894FFA">
        <w:rPr>
          <w:rFonts w:ascii="Arial" w:hAnsi="Arial" w:cs="Arial"/>
          <w:sz w:val="24"/>
          <w:szCs w:val="24"/>
        </w:rPr>
        <w:t xml:space="preserve"> </w:t>
      </w:r>
    </w:p>
    <w:p w14:paraId="28F0D33A"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 xml:space="preserve">            Os principais auxílios ofertados são: </w:t>
      </w:r>
    </w:p>
    <w:p w14:paraId="39E42B8B"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 xml:space="preserve">                  • Auxílio Permanência; </w:t>
      </w:r>
    </w:p>
    <w:p w14:paraId="01673450"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 xml:space="preserve">                  • Auxílio Inclusão Digital;</w:t>
      </w:r>
    </w:p>
    <w:p w14:paraId="6F4E991B"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 xml:space="preserve">                  • Auxílio Permanência;</w:t>
      </w:r>
    </w:p>
    <w:p w14:paraId="35549BEB"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 xml:space="preserve">                  • Auxílio PCD.</w:t>
      </w:r>
    </w:p>
    <w:p w14:paraId="09EE562C" w14:textId="77777777" w:rsidR="004C2D0A" w:rsidRPr="00894FFA" w:rsidRDefault="004C2D0A" w:rsidP="00894FFA">
      <w:pPr>
        <w:spacing w:line="360" w:lineRule="auto"/>
        <w:contextualSpacing/>
        <w:jc w:val="both"/>
        <w:rPr>
          <w:rFonts w:ascii="Arial" w:hAnsi="Arial" w:cs="Arial"/>
          <w:sz w:val="24"/>
          <w:szCs w:val="24"/>
        </w:rPr>
      </w:pPr>
    </w:p>
    <w:p w14:paraId="176C9A9F" w14:textId="77777777" w:rsidR="004C2D0A" w:rsidRPr="00894FFA" w:rsidRDefault="004C2D0A" w:rsidP="00894FFA">
      <w:pPr>
        <w:pStyle w:val="Ttulo1"/>
        <w:spacing w:line="360" w:lineRule="auto"/>
        <w:contextualSpacing/>
        <w:rPr>
          <w:rFonts w:ascii="Arial" w:hAnsi="Arial" w:cs="Arial"/>
          <w:b/>
          <w:color w:val="auto"/>
          <w:sz w:val="24"/>
          <w:szCs w:val="24"/>
        </w:rPr>
      </w:pPr>
      <w:bookmarkStart w:id="27" w:name="_Toc95992459"/>
      <w:r w:rsidRPr="00894FFA">
        <w:rPr>
          <w:rFonts w:ascii="Arial" w:hAnsi="Arial" w:cs="Arial"/>
          <w:b/>
          <w:color w:val="auto"/>
          <w:sz w:val="24"/>
          <w:szCs w:val="24"/>
        </w:rPr>
        <w:t>10. NÚCLEO DE APOIO A PESSO</w:t>
      </w:r>
      <w:r w:rsidR="00E0719A">
        <w:rPr>
          <w:rFonts w:ascii="Arial" w:hAnsi="Arial" w:cs="Arial"/>
          <w:b/>
          <w:color w:val="auto"/>
          <w:sz w:val="24"/>
          <w:szCs w:val="24"/>
        </w:rPr>
        <w:t>AS COM NECESSIDADES ESPECIFICAS</w:t>
      </w:r>
      <w:r w:rsidRPr="00894FFA">
        <w:rPr>
          <w:rFonts w:ascii="Arial" w:hAnsi="Arial" w:cs="Arial"/>
          <w:b/>
          <w:color w:val="auto"/>
          <w:sz w:val="24"/>
          <w:szCs w:val="24"/>
        </w:rPr>
        <w:t>-(NAPNE)</w:t>
      </w:r>
      <w:bookmarkEnd w:id="27"/>
    </w:p>
    <w:p w14:paraId="3C7487ED" w14:textId="77777777" w:rsidR="004C2D0A" w:rsidRPr="00894FFA" w:rsidRDefault="004C2D0A" w:rsidP="00894FFA">
      <w:pPr>
        <w:spacing w:line="360" w:lineRule="auto"/>
        <w:contextualSpacing/>
        <w:jc w:val="both"/>
        <w:rPr>
          <w:rFonts w:ascii="Arial" w:hAnsi="Arial" w:cs="Arial"/>
          <w:sz w:val="24"/>
          <w:szCs w:val="24"/>
        </w:rPr>
      </w:pPr>
    </w:p>
    <w:p w14:paraId="5D8F517C" w14:textId="77777777" w:rsidR="00E0719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É um núcleo do Campus que dentre outras ações trabalha promovendo políticas e ações de inclusão, atendimento e acompanhamento dos estudantes com necessidades educacionais específicas.</w:t>
      </w:r>
    </w:p>
    <w:p w14:paraId="5E35D956"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No ato da matrícula, o estudante deverá informar a necessidade educacional específica para receber atendimento e acompanhamento pelo NAPNE.</w:t>
      </w:r>
    </w:p>
    <w:p w14:paraId="52DFA988" w14:textId="77777777" w:rsidR="004C2D0A" w:rsidRPr="00894FFA" w:rsidRDefault="004C2D0A" w:rsidP="00894FFA">
      <w:pPr>
        <w:spacing w:line="360" w:lineRule="auto"/>
        <w:contextualSpacing/>
        <w:jc w:val="both"/>
        <w:rPr>
          <w:rFonts w:ascii="Arial" w:hAnsi="Arial" w:cs="Arial"/>
          <w:sz w:val="24"/>
          <w:szCs w:val="24"/>
        </w:rPr>
      </w:pPr>
    </w:p>
    <w:p w14:paraId="6977B8D2" w14:textId="77777777" w:rsidR="004C2D0A" w:rsidRPr="00894FFA" w:rsidRDefault="004C2D0A" w:rsidP="00894FFA">
      <w:pPr>
        <w:pStyle w:val="Ttulo1"/>
        <w:spacing w:line="360" w:lineRule="auto"/>
        <w:contextualSpacing/>
        <w:rPr>
          <w:rFonts w:ascii="Arial" w:hAnsi="Arial" w:cs="Arial"/>
          <w:b/>
          <w:color w:val="auto"/>
          <w:sz w:val="24"/>
          <w:szCs w:val="24"/>
        </w:rPr>
      </w:pPr>
      <w:bookmarkStart w:id="28" w:name="_Toc95992460"/>
      <w:r w:rsidRPr="00894FFA">
        <w:rPr>
          <w:rFonts w:ascii="Arial" w:hAnsi="Arial" w:cs="Arial"/>
          <w:b/>
          <w:color w:val="auto"/>
          <w:sz w:val="24"/>
          <w:szCs w:val="24"/>
        </w:rPr>
        <w:t>11.  SETOR DE SAÚDE</w:t>
      </w:r>
      <w:bookmarkEnd w:id="28"/>
    </w:p>
    <w:p w14:paraId="30FA3824" w14:textId="77777777" w:rsidR="004C2D0A" w:rsidRPr="00894FFA" w:rsidRDefault="004C2D0A" w:rsidP="00894FFA">
      <w:pPr>
        <w:spacing w:line="360" w:lineRule="auto"/>
        <w:contextualSpacing/>
        <w:jc w:val="both"/>
        <w:rPr>
          <w:rFonts w:ascii="Arial" w:hAnsi="Arial" w:cs="Arial"/>
          <w:sz w:val="24"/>
          <w:szCs w:val="24"/>
        </w:rPr>
      </w:pPr>
      <w:r w:rsidRPr="00894FFA">
        <w:rPr>
          <w:rFonts w:ascii="Arial" w:hAnsi="Arial" w:cs="Arial"/>
          <w:sz w:val="24"/>
          <w:szCs w:val="24"/>
        </w:rPr>
        <w:t xml:space="preserve">        </w:t>
      </w:r>
    </w:p>
    <w:p w14:paraId="0A488D7B" w14:textId="77777777" w:rsidR="00E0719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 xml:space="preserve">O papel do Setor de Saúde e Qualidade de Vida consiste em oferecer apoio à Saúde física e emocional aos discentes, servidores e colaboradores, afim de promover o êxito acadêmico e a qualidade de vida no trabalho. Atua de forma a acompanhar a saúde física e emocional do Corpo Acadêmico, realizando quando necessário os encaminhamentos à Rede de Serviços, além de realizar ações voltadas para conscientização e troca de vivências, juntamente com as Comissões de Promoção à Saúde e Qualidade de Vida do Servidor e Apoio à Saúde dos Discentes. </w:t>
      </w:r>
    </w:p>
    <w:p w14:paraId="1C685757" w14:textId="77777777" w:rsidR="004C2D0A" w:rsidRPr="00894FFA" w:rsidRDefault="004C2D0A" w:rsidP="00E0719A">
      <w:pPr>
        <w:spacing w:line="360" w:lineRule="auto"/>
        <w:ind w:firstLine="709"/>
        <w:contextualSpacing/>
        <w:jc w:val="both"/>
        <w:rPr>
          <w:rFonts w:ascii="Arial" w:hAnsi="Arial" w:cs="Arial"/>
          <w:sz w:val="24"/>
          <w:szCs w:val="24"/>
        </w:rPr>
      </w:pPr>
      <w:r w:rsidRPr="00894FFA">
        <w:rPr>
          <w:rFonts w:ascii="Arial" w:hAnsi="Arial" w:cs="Arial"/>
          <w:sz w:val="24"/>
          <w:szCs w:val="24"/>
        </w:rPr>
        <w:t>O Setor oferece ainda orientações e esclarecimentos sobre o Serviço de Acolhimento Psicológico Virtual aos discentes e servidores, além das ações efetivadas pelos psicólogos (as) membros do Programa de Educação Socioemocional do IFPA.</w:t>
      </w:r>
    </w:p>
    <w:p w14:paraId="69EB6C29" w14:textId="77777777" w:rsidR="00F324C8" w:rsidRPr="00894FFA" w:rsidRDefault="00F324C8" w:rsidP="00894FFA">
      <w:pPr>
        <w:spacing w:line="360" w:lineRule="auto"/>
        <w:contextualSpacing/>
        <w:jc w:val="both"/>
        <w:rPr>
          <w:rFonts w:ascii="Arial" w:hAnsi="Arial" w:cs="Arial"/>
          <w:sz w:val="24"/>
          <w:szCs w:val="24"/>
        </w:rPr>
      </w:pPr>
    </w:p>
    <w:p w14:paraId="07A14CA5" w14:textId="77777777" w:rsidR="001D554D" w:rsidRPr="00894FFA" w:rsidRDefault="004C2D0A" w:rsidP="00894FFA">
      <w:pPr>
        <w:pStyle w:val="Ttulo1"/>
        <w:spacing w:line="360" w:lineRule="auto"/>
        <w:contextualSpacing/>
        <w:rPr>
          <w:rFonts w:ascii="Arial" w:hAnsi="Arial" w:cs="Arial"/>
          <w:b/>
          <w:color w:val="auto"/>
          <w:sz w:val="24"/>
          <w:szCs w:val="24"/>
        </w:rPr>
      </w:pPr>
      <w:bookmarkStart w:id="29" w:name="_Toc95992461"/>
      <w:r w:rsidRPr="00894FFA">
        <w:rPr>
          <w:rFonts w:ascii="Arial" w:hAnsi="Arial" w:cs="Arial"/>
          <w:b/>
          <w:color w:val="auto"/>
          <w:sz w:val="24"/>
          <w:szCs w:val="24"/>
        </w:rPr>
        <w:t>12. CANAL DE COMUNICAÇÃO COM O IFPA CAMPUS ABAETETUBA</w:t>
      </w:r>
      <w:bookmarkEnd w:id="29"/>
    </w:p>
    <w:p w14:paraId="5206110F" w14:textId="77777777" w:rsidR="001D554D" w:rsidRPr="00894FFA" w:rsidRDefault="001D554D" w:rsidP="00E0719A">
      <w:pPr>
        <w:spacing w:after="0" w:line="240" w:lineRule="auto"/>
        <w:contextualSpacing/>
        <w:jc w:val="center"/>
        <w:rPr>
          <w:rFonts w:ascii="Arial" w:hAnsi="Arial" w:cs="Arial"/>
          <w:b/>
          <w:sz w:val="24"/>
          <w:szCs w:val="24"/>
        </w:rPr>
      </w:pPr>
      <w:r w:rsidRPr="00894FFA">
        <w:rPr>
          <w:rFonts w:ascii="Arial" w:hAnsi="Arial" w:cs="Arial"/>
          <w:b/>
          <w:sz w:val="24"/>
          <w:szCs w:val="24"/>
        </w:rPr>
        <w:t>Departamento de Ensino</w:t>
      </w:r>
    </w:p>
    <w:p w14:paraId="4DC9525A" w14:textId="77777777" w:rsidR="001D554D" w:rsidRPr="00894FFA" w:rsidRDefault="00F7371E" w:rsidP="00E0719A">
      <w:pPr>
        <w:spacing w:after="0" w:line="240" w:lineRule="auto"/>
        <w:contextualSpacing/>
        <w:jc w:val="center"/>
        <w:rPr>
          <w:rFonts w:ascii="Arial" w:hAnsi="Arial" w:cs="Arial"/>
          <w:sz w:val="24"/>
          <w:szCs w:val="24"/>
        </w:rPr>
      </w:pPr>
      <w:r w:rsidRPr="00894FFA">
        <w:rPr>
          <w:rFonts w:ascii="Arial" w:hAnsi="Arial" w:cs="Arial"/>
          <w:sz w:val="24"/>
          <w:szCs w:val="24"/>
        </w:rPr>
        <w:t>d</w:t>
      </w:r>
      <w:r w:rsidR="001D554D" w:rsidRPr="00894FFA">
        <w:rPr>
          <w:rFonts w:ascii="Arial" w:hAnsi="Arial" w:cs="Arial"/>
          <w:sz w:val="24"/>
          <w:szCs w:val="24"/>
        </w:rPr>
        <w:t>epepi.abaetetuba@ifpa.edu.br</w:t>
      </w:r>
    </w:p>
    <w:p w14:paraId="3F6921BC" w14:textId="77777777" w:rsidR="00F7371E" w:rsidRPr="00E0719A" w:rsidRDefault="00F7371E" w:rsidP="00E0719A">
      <w:pPr>
        <w:spacing w:after="0" w:line="240" w:lineRule="auto"/>
        <w:contextualSpacing/>
        <w:jc w:val="center"/>
        <w:rPr>
          <w:rFonts w:ascii="Arial" w:hAnsi="Arial" w:cs="Arial"/>
          <w:sz w:val="16"/>
          <w:szCs w:val="24"/>
        </w:rPr>
      </w:pPr>
    </w:p>
    <w:p w14:paraId="3F3FF75F" w14:textId="77777777" w:rsidR="001D554D" w:rsidRPr="00894FFA" w:rsidRDefault="001D554D" w:rsidP="00E0719A">
      <w:pPr>
        <w:spacing w:after="0" w:line="240" w:lineRule="auto"/>
        <w:contextualSpacing/>
        <w:jc w:val="center"/>
        <w:rPr>
          <w:rFonts w:ascii="Arial" w:hAnsi="Arial" w:cs="Arial"/>
          <w:b/>
          <w:sz w:val="24"/>
          <w:szCs w:val="24"/>
        </w:rPr>
      </w:pPr>
      <w:r w:rsidRPr="00894FFA">
        <w:rPr>
          <w:rFonts w:ascii="Arial" w:hAnsi="Arial" w:cs="Arial"/>
          <w:b/>
          <w:sz w:val="24"/>
          <w:szCs w:val="24"/>
        </w:rPr>
        <w:t>Coordenação de Ensino</w:t>
      </w:r>
    </w:p>
    <w:p w14:paraId="1401DBB2" w14:textId="77777777" w:rsidR="001D554D" w:rsidRPr="00894FFA" w:rsidRDefault="001D554D" w:rsidP="00E0719A">
      <w:pPr>
        <w:spacing w:after="0" w:line="240" w:lineRule="auto"/>
        <w:contextualSpacing/>
        <w:jc w:val="center"/>
        <w:rPr>
          <w:rFonts w:ascii="Arial" w:hAnsi="Arial" w:cs="Arial"/>
          <w:sz w:val="24"/>
          <w:szCs w:val="24"/>
        </w:rPr>
      </w:pPr>
      <w:r w:rsidRPr="00894FFA">
        <w:rPr>
          <w:rFonts w:ascii="Arial" w:hAnsi="Arial" w:cs="Arial"/>
          <w:sz w:val="24"/>
          <w:szCs w:val="24"/>
        </w:rPr>
        <w:t>cogen.abaetetuba@ifpa.edu.br</w:t>
      </w:r>
    </w:p>
    <w:p w14:paraId="2655E986" w14:textId="77777777" w:rsidR="001D554D" w:rsidRPr="00E0719A" w:rsidRDefault="001D554D" w:rsidP="00E0719A">
      <w:pPr>
        <w:spacing w:after="0" w:line="240" w:lineRule="auto"/>
        <w:contextualSpacing/>
        <w:jc w:val="center"/>
        <w:rPr>
          <w:rFonts w:ascii="Arial" w:hAnsi="Arial" w:cs="Arial"/>
          <w:sz w:val="16"/>
          <w:szCs w:val="24"/>
        </w:rPr>
      </w:pPr>
    </w:p>
    <w:p w14:paraId="48EC7373" w14:textId="77777777" w:rsidR="00BD0604" w:rsidRPr="00894FFA" w:rsidRDefault="00BD0604" w:rsidP="00E0719A">
      <w:pPr>
        <w:spacing w:after="0" w:line="240" w:lineRule="auto"/>
        <w:contextualSpacing/>
        <w:jc w:val="center"/>
        <w:rPr>
          <w:rFonts w:ascii="Arial" w:hAnsi="Arial" w:cs="Arial"/>
          <w:b/>
          <w:sz w:val="24"/>
          <w:szCs w:val="24"/>
        </w:rPr>
      </w:pPr>
      <w:r w:rsidRPr="00894FFA">
        <w:rPr>
          <w:rFonts w:ascii="Arial" w:hAnsi="Arial" w:cs="Arial"/>
          <w:b/>
          <w:sz w:val="24"/>
          <w:szCs w:val="24"/>
        </w:rPr>
        <w:t>Secretaria Acadêmica</w:t>
      </w:r>
    </w:p>
    <w:p w14:paraId="3215DE57" w14:textId="77777777" w:rsidR="00BD0604" w:rsidRPr="00894FFA" w:rsidRDefault="00BD0604" w:rsidP="00E0719A">
      <w:pPr>
        <w:spacing w:after="0" w:line="240" w:lineRule="auto"/>
        <w:contextualSpacing/>
        <w:jc w:val="center"/>
        <w:rPr>
          <w:rFonts w:ascii="Arial" w:hAnsi="Arial" w:cs="Arial"/>
          <w:sz w:val="24"/>
          <w:szCs w:val="24"/>
        </w:rPr>
      </w:pPr>
      <w:r w:rsidRPr="00894FFA">
        <w:rPr>
          <w:rFonts w:ascii="Arial" w:hAnsi="Arial" w:cs="Arial"/>
          <w:sz w:val="24"/>
          <w:szCs w:val="24"/>
        </w:rPr>
        <w:t>secretaria.abaetetuba@ifpa.edu.br</w:t>
      </w:r>
    </w:p>
    <w:p w14:paraId="0BFF8819" w14:textId="77777777" w:rsidR="00BD0604" w:rsidRPr="00E0719A" w:rsidRDefault="00BD0604" w:rsidP="00E0719A">
      <w:pPr>
        <w:spacing w:after="0" w:line="240" w:lineRule="auto"/>
        <w:contextualSpacing/>
        <w:jc w:val="center"/>
        <w:rPr>
          <w:rFonts w:ascii="Arial" w:hAnsi="Arial" w:cs="Arial"/>
          <w:sz w:val="16"/>
          <w:szCs w:val="24"/>
        </w:rPr>
      </w:pPr>
    </w:p>
    <w:p w14:paraId="6514EE69" w14:textId="77777777" w:rsidR="001D554D" w:rsidRPr="00894FFA" w:rsidRDefault="001D554D" w:rsidP="00E0719A">
      <w:pPr>
        <w:spacing w:after="0" w:line="240" w:lineRule="auto"/>
        <w:contextualSpacing/>
        <w:jc w:val="center"/>
        <w:rPr>
          <w:rFonts w:ascii="Arial" w:hAnsi="Arial" w:cs="Arial"/>
          <w:b/>
          <w:sz w:val="24"/>
          <w:szCs w:val="24"/>
        </w:rPr>
      </w:pPr>
      <w:r w:rsidRPr="00894FFA">
        <w:rPr>
          <w:rFonts w:ascii="Arial" w:hAnsi="Arial" w:cs="Arial"/>
          <w:b/>
          <w:sz w:val="24"/>
          <w:szCs w:val="24"/>
        </w:rPr>
        <w:t>Setor Pedagógico</w:t>
      </w:r>
    </w:p>
    <w:p w14:paraId="6F0B2F59" w14:textId="77777777" w:rsidR="001D554D" w:rsidRPr="00894FFA" w:rsidRDefault="00894FFA" w:rsidP="00E0719A">
      <w:pPr>
        <w:spacing w:after="0" w:line="240" w:lineRule="auto"/>
        <w:contextualSpacing/>
        <w:jc w:val="center"/>
        <w:rPr>
          <w:rFonts w:ascii="Arial" w:hAnsi="Arial" w:cs="Arial"/>
          <w:sz w:val="24"/>
          <w:szCs w:val="24"/>
        </w:rPr>
      </w:pPr>
      <w:r w:rsidRPr="00894FFA">
        <w:rPr>
          <w:rFonts w:ascii="Arial" w:hAnsi="Arial" w:cs="Arial"/>
          <w:sz w:val="24"/>
          <w:szCs w:val="24"/>
        </w:rPr>
        <w:t>pedagogico.abt@ifpa.edu.br</w:t>
      </w:r>
    </w:p>
    <w:p w14:paraId="1B24572E" w14:textId="77777777" w:rsidR="00894FFA" w:rsidRPr="00E0719A" w:rsidRDefault="00894FFA" w:rsidP="00E0719A">
      <w:pPr>
        <w:spacing w:after="0" w:line="240" w:lineRule="auto"/>
        <w:contextualSpacing/>
        <w:jc w:val="center"/>
        <w:rPr>
          <w:rFonts w:ascii="Arial" w:hAnsi="Arial" w:cs="Arial"/>
          <w:sz w:val="16"/>
          <w:szCs w:val="24"/>
        </w:rPr>
      </w:pPr>
    </w:p>
    <w:p w14:paraId="5C313E46" w14:textId="77777777" w:rsidR="00BD460D" w:rsidRPr="00894FFA" w:rsidRDefault="00BD460D" w:rsidP="00E0719A">
      <w:pPr>
        <w:spacing w:after="0" w:line="240" w:lineRule="auto"/>
        <w:ind w:right="-285" w:hanging="709"/>
        <w:contextualSpacing/>
        <w:jc w:val="center"/>
        <w:rPr>
          <w:rFonts w:ascii="Arial" w:hAnsi="Arial" w:cs="Arial"/>
          <w:b/>
          <w:sz w:val="24"/>
          <w:szCs w:val="24"/>
        </w:rPr>
      </w:pPr>
      <w:r w:rsidRPr="00894FFA">
        <w:rPr>
          <w:rFonts w:ascii="Arial" w:hAnsi="Arial" w:cs="Arial"/>
          <w:b/>
          <w:sz w:val="24"/>
          <w:szCs w:val="24"/>
        </w:rPr>
        <w:t>Setor de Assistência Estudantil e Ações Inclusivas (SAAI)</w:t>
      </w:r>
    </w:p>
    <w:p w14:paraId="682EF6F8" w14:textId="77777777" w:rsidR="00F7371E" w:rsidRPr="00894FFA" w:rsidRDefault="00F7371E" w:rsidP="00E0719A">
      <w:pPr>
        <w:spacing w:after="0" w:line="240" w:lineRule="auto"/>
        <w:ind w:right="-285" w:hanging="709"/>
        <w:contextualSpacing/>
        <w:jc w:val="center"/>
        <w:rPr>
          <w:rFonts w:ascii="Arial" w:hAnsi="Arial" w:cs="Arial"/>
          <w:sz w:val="24"/>
          <w:szCs w:val="24"/>
        </w:rPr>
      </w:pPr>
      <w:r w:rsidRPr="00894FFA">
        <w:rPr>
          <w:rFonts w:ascii="Arial" w:hAnsi="Arial" w:cs="Arial"/>
          <w:sz w:val="24"/>
          <w:szCs w:val="24"/>
        </w:rPr>
        <w:t>saai.abaetetuba@ifpa.edu.br</w:t>
      </w:r>
    </w:p>
    <w:p w14:paraId="6CC56561" w14:textId="77777777" w:rsidR="00F7371E" w:rsidRPr="00E0719A" w:rsidRDefault="00F7371E" w:rsidP="00E0719A">
      <w:pPr>
        <w:spacing w:after="0" w:line="240" w:lineRule="auto"/>
        <w:contextualSpacing/>
        <w:jc w:val="center"/>
        <w:rPr>
          <w:rFonts w:ascii="Arial" w:hAnsi="Arial" w:cs="Arial"/>
          <w:b/>
          <w:sz w:val="16"/>
          <w:szCs w:val="24"/>
        </w:rPr>
      </w:pPr>
    </w:p>
    <w:p w14:paraId="6BCF198B" w14:textId="77777777" w:rsidR="00BD0604" w:rsidRPr="00894FFA" w:rsidRDefault="00BD0604" w:rsidP="00E0719A">
      <w:pPr>
        <w:spacing w:after="0" w:line="240" w:lineRule="auto"/>
        <w:contextualSpacing/>
        <w:jc w:val="center"/>
        <w:rPr>
          <w:rFonts w:ascii="Arial" w:hAnsi="Arial" w:cs="Arial"/>
          <w:b/>
          <w:sz w:val="24"/>
          <w:szCs w:val="24"/>
        </w:rPr>
      </w:pPr>
      <w:r w:rsidRPr="00894FFA">
        <w:rPr>
          <w:rFonts w:ascii="Arial" w:hAnsi="Arial" w:cs="Arial"/>
          <w:b/>
          <w:sz w:val="24"/>
          <w:szCs w:val="24"/>
        </w:rPr>
        <w:t>Núcleo de Apoio a pessoas com necessidades espe</w:t>
      </w:r>
      <w:r w:rsidR="0090422A" w:rsidRPr="00894FFA">
        <w:rPr>
          <w:rFonts w:ascii="Arial" w:hAnsi="Arial" w:cs="Arial"/>
          <w:b/>
          <w:sz w:val="24"/>
          <w:szCs w:val="24"/>
        </w:rPr>
        <w:t>cificas</w:t>
      </w:r>
      <w:r w:rsidRPr="00894FFA">
        <w:rPr>
          <w:rFonts w:ascii="Arial" w:hAnsi="Arial" w:cs="Arial"/>
          <w:b/>
          <w:sz w:val="24"/>
          <w:szCs w:val="24"/>
        </w:rPr>
        <w:t xml:space="preserve"> (NAPNE)</w:t>
      </w:r>
    </w:p>
    <w:p w14:paraId="0313EB80" w14:textId="77777777" w:rsidR="00BD0604" w:rsidRPr="00894FFA" w:rsidRDefault="00BD0604" w:rsidP="00E0719A">
      <w:pPr>
        <w:spacing w:after="0" w:line="240" w:lineRule="auto"/>
        <w:contextualSpacing/>
        <w:jc w:val="center"/>
        <w:rPr>
          <w:rFonts w:ascii="Arial" w:hAnsi="Arial" w:cs="Arial"/>
          <w:sz w:val="24"/>
          <w:szCs w:val="24"/>
        </w:rPr>
      </w:pPr>
      <w:r w:rsidRPr="00894FFA">
        <w:rPr>
          <w:rFonts w:ascii="Arial" w:hAnsi="Arial" w:cs="Arial"/>
          <w:sz w:val="24"/>
          <w:szCs w:val="24"/>
        </w:rPr>
        <w:t>napne.abaetetuba@ifpa.edu.br</w:t>
      </w:r>
    </w:p>
    <w:p w14:paraId="2E3E46AC" w14:textId="77777777" w:rsidR="00BD0604" w:rsidRPr="00E0719A" w:rsidRDefault="00BD0604" w:rsidP="00E0719A">
      <w:pPr>
        <w:spacing w:after="0" w:line="240" w:lineRule="auto"/>
        <w:contextualSpacing/>
        <w:jc w:val="center"/>
        <w:rPr>
          <w:rFonts w:ascii="Arial" w:hAnsi="Arial" w:cs="Arial"/>
          <w:sz w:val="16"/>
          <w:szCs w:val="24"/>
        </w:rPr>
      </w:pPr>
    </w:p>
    <w:p w14:paraId="2629FEAB" w14:textId="77777777" w:rsidR="00874E83" w:rsidRPr="00894FFA" w:rsidRDefault="00874E83" w:rsidP="00E0719A">
      <w:pPr>
        <w:spacing w:after="0" w:line="240" w:lineRule="auto"/>
        <w:contextualSpacing/>
        <w:jc w:val="center"/>
        <w:rPr>
          <w:rFonts w:ascii="Arial" w:hAnsi="Arial" w:cs="Arial"/>
          <w:b/>
          <w:sz w:val="24"/>
          <w:szCs w:val="24"/>
        </w:rPr>
      </w:pPr>
      <w:r w:rsidRPr="00894FFA">
        <w:rPr>
          <w:rFonts w:ascii="Arial" w:hAnsi="Arial" w:cs="Arial"/>
          <w:b/>
          <w:sz w:val="24"/>
          <w:szCs w:val="24"/>
        </w:rPr>
        <w:t>Biblioteca</w:t>
      </w:r>
    </w:p>
    <w:p w14:paraId="341BA9DB" w14:textId="77777777" w:rsidR="00BD0604" w:rsidRPr="00894FFA" w:rsidRDefault="00874E83" w:rsidP="00E0719A">
      <w:pPr>
        <w:spacing w:after="0" w:line="240" w:lineRule="auto"/>
        <w:contextualSpacing/>
        <w:jc w:val="center"/>
        <w:rPr>
          <w:rFonts w:ascii="Arial" w:hAnsi="Arial" w:cs="Arial"/>
          <w:sz w:val="24"/>
          <w:szCs w:val="24"/>
        </w:rPr>
      </w:pPr>
      <w:r w:rsidRPr="00894FFA">
        <w:rPr>
          <w:rFonts w:ascii="Arial" w:hAnsi="Arial" w:cs="Arial"/>
          <w:sz w:val="24"/>
          <w:szCs w:val="24"/>
        </w:rPr>
        <w:t>biblioteca.abaetetuba@ifpa.edu.br</w:t>
      </w:r>
    </w:p>
    <w:p w14:paraId="24501831" w14:textId="77777777" w:rsidR="00BD0604" w:rsidRPr="00E0719A" w:rsidRDefault="00BD0604" w:rsidP="00E0719A">
      <w:pPr>
        <w:spacing w:after="0" w:line="240" w:lineRule="auto"/>
        <w:contextualSpacing/>
        <w:jc w:val="center"/>
        <w:rPr>
          <w:rFonts w:ascii="Arial" w:hAnsi="Arial" w:cs="Arial"/>
          <w:sz w:val="16"/>
          <w:szCs w:val="24"/>
        </w:rPr>
      </w:pPr>
    </w:p>
    <w:p w14:paraId="2FBCDD47" w14:textId="77777777" w:rsidR="00F7371E" w:rsidRPr="00894FFA" w:rsidRDefault="00F7371E" w:rsidP="00E0719A">
      <w:pPr>
        <w:spacing w:after="0" w:line="240" w:lineRule="auto"/>
        <w:contextualSpacing/>
        <w:jc w:val="center"/>
        <w:rPr>
          <w:rFonts w:ascii="Arial" w:hAnsi="Arial" w:cs="Arial"/>
          <w:b/>
          <w:sz w:val="24"/>
          <w:szCs w:val="24"/>
        </w:rPr>
      </w:pPr>
      <w:r w:rsidRPr="00894FFA">
        <w:rPr>
          <w:rFonts w:ascii="Arial" w:hAnsi="Arial" w:cs="Arial"/>
          <w:b/>
          <w:sz w:val="24"/>
          <w:szCs w:val="24"/>
        </w:rPr>
        <w:t>Coordenação Curso de Edificações</w:t>
      </w:r>
    </w:p>
    <w:p w14:paraId="7B81BF96" w14:textId="77777777" w:rsidR="00F7371E" w:rsidRPr="00894FFA" w:rsidRDefault="00F7371E" w:rsidP="00E0719A">
      <w:pPr>
        <w:spacing w:after="0" w:line="240" w:lineRule="auto"/>
        <w:contextualSpacing/>
        <w:jc w:val="center"/>
        <w:rPr>
          <w:rFonts w:ascii="Arial" w:hAnsi="Arial" w:cs="Arial"/>
          <w:sz w:val="24"/>
          <w:szCs w:val="24"/>
        </w:rPr>
      </w:pPr>
      <w:r w:rsidRPr="00894FFA">
        <w:rPr>
          <w:rFonts w:ascii="Arial" w:hAnsi="Arial" w:cs="Arial"/>
          <w:sz w:val="24"/>
          <w:szCs w:val="24"/>
        </w:rPr>
        <w:t>edificacoes.abaetetuba@ifpa.edu.br</w:t>
      </w:r>
    </w:p>
    <w:p w14:paraId="3B9FD2AE" w14:textId="77777777" w:rsidR="00F7371E" w:rsidRPr="00E0719A" w:rsidRDefault="00F7371E" w:rsidP="00E0719A">
      <w:pPr>
        <w:spacing w:after="0" w:line="240" w:lineRule="auto"/>
        <w:contextualSpacing/>
        <w:jc w:val="center"/>
        <w:rPr>
          <w:rFonts w:ascii="Arial" w:hAnsi="Arial" w:cs="Arial"/>
          <w:sz w:val="20"/>
          <w:szCs w:val="24"/>
        </w:rPr>
      </w:pPr>
    </w:p>
    <w:p w14:paraId="7D623A58" w14:textId="77777777" w:rsidR="00BD0604" w:rsidRPr="00894FFA" w:rsidRDefault="00BD0604" w:rsidP="00E0719A">
      <w:pPr>
        <w:spacing w:after="0" w:line="240" w:lineRule="auto"/>
        <w:contextualSpacing/>
        <w:jc w:val="center"/>
        <w:rPr>
          <w:rFonts w:ascii="Arial" w:hAnsi="Arial" w:cs="Arial"/>
          <w:b/>
          <w:sz w:val="24"/>
          <w:szCs w:val="24"/>
        </w:rPr>
      </w:pPr>
      <w:r w:rsidRPr="00894FFA">
        <w:rPr>
          <w:rFonts w:ascii="Arial" w:hAnsi="Arial" w:cs="Arial"/>
          <w:b/>
          <w:sz w:val="24"/>
          <w:szCs w:val="24"/>
        </w:rPr>
        <w:t>Coordenação de Curso de Informática</w:t>
      </w:r>
    </w:p>
    <w:p w14:paraId="3C6539B4" w14:textId="77777777" w:rsidR="00F7371E" w:rsidRPr="00894FFA" w:rsidRDefault="00BD0604" w:rsidP="00E0719A">
      <w:pPr>
        <w:spacing w:after="0" w:line="240" w:lineRule="auto"/>
        <w:contextualSpacing/>
        <w:jc w:val="center"/>
        <w:rPr>
          <w:rFonts w:ascii="Arial" w:hAnsi="Arial" w:cs="Arial"/>
          <w:sz w:val="24"/>
          <w:szCs w:val="24"/>
        </w:rPr>
      </w:pPr>
      <w:r w:rsidRPr="00894FFA">
        <w:rPr>
          <w:rFonts w:ascii="Arial" w:hAnsi="Arial" w:cs="Arial"/>
          <w:sz w:val="24"/>
          <w:szCs w:val="24"/>
        </w:rPr>
        <w:t>informatica.abaetetuba@ifpa.edu.br</w:t>
      </w:r>
    </w:p>
    <w:p w14:paraId="1263926C" w14:textId="77777777" w:rsidR="00F7371E" w:rsidRPr="00E0719A" w:rsidRDefault="00F7371E" w:rsidP="00E0719A">
      <w:pPr>
        <w:spacing w:after="0" w:line="240" w:lineRule="auto"/>
        <w:contextualSpacing/>
        <w:jc w:val="center"/>
        <w:rPr>
          <w:rFonts w:ascii="Arial" w:hAnsi="Arial" w:cs="Arial"/>
          <w:sz w:val="20"/>
          <w:szCs w:val="24"/>
        </w:rPr>
      </w:pPr>
    </w:p>
    <w:p w14:paraId="10F4FF85" w14:textId="77777777" w:rsidR="00F7371E" w:rsidRPr="00894FFA" w:rsidRDefault="00F7371E" w:rsidP="00E0719A">
      <w:pPr>
        <w:spacing w:after="0" w:line="240" w:lineRule="auto"/>
        <w:contextualSpacing/>
        <w:jc w:val="center"/>
        <w:rPr>
          <w:rFonts w:ascii="Arial" w:hAnsi="Arial" w:cs="Arial"/>
          <w:b/>
          <w:sz w:val="24"/>
          <w:szCs w:val="24"/>
        </w:rPr>
      </w:pPr>
      <w:r w:rsidRPr="00894FFA">
        <w:rPr>
          <w:rFonts w:ascii="Arial" w:hAnsi="Arial" w:cs="Arial"/>
          <w:b/>
          <w:sz w:val="24"/>
          <w:szCs w:val="24"/>
        </w:rPr>
        <w:t>Coordenação Curso de Meio Ambiente</w:t>
      </w:r>
    </w:p>
    <w:p w14:paraId="21FB5355" w14:textId="77777777" w:rsidR="00F7371E" w:rsidRPr="00894FFA" w:rsidRDefault="00F7371E" w:rsidP="00E0719A">
      <w:pPr>
        <w:spacing w:after="0" w:line="240" w:lineRule="auto"/>
        <w:contextualSpacing/>
        <w:jc w:val="center"/>
        <w:rPr>
          <w:rFonts w:ascii="Arial" w:hAnsi="Arial" w:cs="Arial"/>
          <w:sz w:val="24"/>
          <w:szCs w:val="24"/>
        </w:rPr>
      </w:pPr>
      <w:r w:rsidRPr="00894FFA">
        <w:rPr>
          <w:rFonts w:ascii="Arial" w:hAnsi="Arial" w:cs="Arial"/>
          <w:sz w:val="24"/>
          <w:szCs w:val="24"/>
        </w:rPr>
        <w:t>meioambiente.abaetetuba@ifpa.edu.br</w:t>
      </w:r>
    </w:p>
    <w:p w14:paraId="41B89854" w14:textId="77777777" w:rsidR="00F7371E" w:rsidRPr="00E0719A" w:rsidRDefault="00F7371E" w:rsidP="00E0719A">
      <w:pPr>
        <w:spacing w:after="0" w:line="240" w:lineRule="auto"/>
        <w:contextualSpacing/>
        <w:jc w:val="center"/>
        <w:rPr>
          <w:rFonts w:ascii="Arial" w:hAnsi="Arial" w:cs="Arial"/>
          <w:b/>
          <w:sz w:val="20"/>
          <w:szCs w:val="24"/>
        </w:rPr>
      </w:pPr>
    </w:p>
    <w:p w14:paraId="61B8AE0C" w14:textId="77777777" w:rsidR="00F7371E" w:rsidRPr="00894FFA" w:rsidRDefault="00F7371E" w:rsidP="00E0719A">
      <w:pPr>
        <w:spacing w:after="0" w:line="240" w:lineRule="auto"/>
        <w:contextualSpacing/>
        <w:jc w:val="center"/>
        <w:rPr>
          <w:rFonts w:ascii="Arial" w:hAnsi="Arial" w:cs="Arial"/>
          <w:b/>
          <w:sz w:val="24"/>
          <w:szCs w:val="24"/>
        </w:rPr>
      </w:pPr>
      <w:r w:rsidRPr="00894FFA">
        <w:rPr>
          <w:rFonts w:ascii="Arial" w:hAnsi="Arial" w:cs="Arial"/>
          <w:b/>
          <w:sz w:val="24"/>
          <w:szCs w:val="24"/>
        </w:rPr>
        <w:t>Coordenação Curso de Mecânica</w:t>
      </w:r>
    </w:p>
    <w:p w14:paraId="04F9F2E8" w14:textId="77777777" w:rsidR="00F7371E" w:rsidRPr="00894FFA" w:rsidRDefault="00F7371E" w:rsidP="00E0719A">
      <w:pPr>
        <w:spacing w:after="0" w:line="240" w:lineRule="auto"/>
        <w:contextualSpacing/>
        <w:jc w:val="center"/>
        <w:rPr>
          <w:rFonts w:ascii="Arial" w:hAnsi="Arial" w:cs="Arial"/>
          <w:sz w:val="24"/>
          <w:szCs w:val="24"/>
        </w:rPr>
      </w:pPr>
      <w:r w:rsidRPr="00894FFA">
        <w:rPr>
          <w:rFonts w:ascii="Arial" w:hAnsi="Arial" w:cs="Arial"/>
          <w:sz w:val="24"/>
          <w:szCs w:val="24"/>
        </w:rPr>
        <w:t>mecanica.abaetetuba@ifpa.edu.br</w:t>
      </w:r>
    </w:p>
    <w:p w14:paraId="03E85B04" w14:textId="77777777" w:rsidR="00F7371E" w:rsidRPr="00E0719A" w:rsidRDefault="00F7371E" w:rsidP="00E0719A">
      <w:pPr>
        <w:spacing w:after="0" w:line="240" w:lineRule="auto"/>
        <w:contextualSpacing/>
        <w:jc w:val="center"/>
        <w:rPr>
          <w:rFonts w:ascii="Arial" w:hAnsi="Arial" w:cs="Arial"/>
          <w:b/>
          <w:sz w:val="20"/>
          <w:szCs w:val="24"/>
        </w:rPr>
      </w:pPr>
    </w:p>
    <w:p w14:paraId="03F86CCB" w14:textId="77777777" w:rsidR="00F7371E" w:rsidRPr="00894FFA" w:rsidRDefault="00F7371E" w:rsidP="00E0719A">
      <w:pPr>
        <w:spacing w:after="0" w:line="240" w:lineRule="auto"/>
        <w:contextualSpacing/>
        <w:jc w:val="center"/>
        <w:rPr>
          <w:rFonts w:ascii="Arial" w:hAnsi="Arial" w:cs="Arial"/>
          <w:b/>
          <w:sz w:val="24"/>
          <w:szCs w:val="24"/>
        </w:rPr>
      </w:pPr>
      <w:r w:rsidRPr="00894FFA">
        <w:rPr>
          <w:rFonts w:ascii="Arial" w:hAnsi="Arial" w:cs="Arial"/>
          <w:b/>
          <w:sz w:val="24"/>
          <w:szCs w:val="24"/>
        </w:rPr>
        <w:t>Coordenação Curso de Manutenção e Suporte em Informática</w:t>
      </w:r>
    </w:p>
    <w:p w14:paraId="6C724E08" w14:textId="77777777" w:rsidR="00F7371E" w:rsidRPr="00894FFA" w:rsidRDefault="00F7371E" w:rsidP="00E0719A">
      <w:pPr>
        <w:spacing w:after="0" w:line="240" w:lineRule="auto"/>
        <w:contextualSpacing/>
        <w:jc w:val="center"/>
        <w:rPr>
          <w:rFonts w:ascii="Arial" w:hAnsi="Arial" w:cs="Arial"/>
          <w:sz w:val="24"/>
          <w:szCs w:val="24"/>
        </w:rPr>
      </w:pPr>
      <w:r w:rsidRPr="00894FFA">
        <w:rPr>
          <w:rFonts w:ascii="Arial" w:hAnsi="Arial" w:cs="Arial"/>
          <w:sz w:val="24"/>
          <w:szCs w:val="24"/>
        </w:rPr>
        <w:t>msi.abaetetuba@ifpa.edu.br</w:t>
      </w:r>
    </w:p>
    <w:p w14:paraId="78288223" w14:textId="77777777" w:rsidR="00F7371E" w:rsidRPr="00E0719A" w:rsidRDefault="00F7371E" w:rsidP="00E0719A">
      <w:pPr>
        <w:spacing w:after="0" w:line="240" w:lineRule="auto"/>
        <w:contextualSpacing/>
        <w:jc w:val="center"/>
        <w:rPr>
          <w:rFonts w:ascii="Arial" w:hAnsi="Arial" w:cs="Arial"/>
          <w:b/>
          <w:sz w:val="20"/>
          <w:szCs w:val="24"/>
        </w:rPr>
      </w:pPr>
    </w:p>
    <w:p w14:paraId="45157505" w14:textId="77777777" w:rsidR="00F7371E" w:rsidRPr="00894FFA" w:rsidRDefault="00F7371E" w:rsidP="00E0719A">
      <w:pPr>
        <w:spacing w:after="0" w:line="240" w:lineRule="auto"/>
        <w:contextualSpacing/>
        <w:jc w:val="center"/>
        <w:rPr>
          <w:rFonts w:ascii="Arial" w:hAnsi="Arial" w:cs="Arial"/>
          <w:b/>
          <w:sz w:val="24"/>
          <w:szCs w:val="24"/>
        </w:rPr>
      </w:pPr>
      <w:r w:rsidRPr="00894FFA">
        <w:rPr>
          <w:rFonts w:ascii="Arial" w:hAnsi="Arial" w:cs="Arial"/>
          <w:b/>
          <w:sz w:val="24"/>
          <w:szCs w:val="24"/>
        </w:rPr>
        <w:t>Coordenação Curso de Pesca</w:t>
      </w:r>
    </w:p>
    <w:p w14:paraId="633727D7" w14:textId="77777777" w:rsidR="00F7371E" w:rsidRPr="00894FFA" w:rsidRDefault="00F7371E" w:rsidP="00E0719A">
      <w:pPr>
        <w:spacing w:after="0" w:line="240" w:lineRule="auto"/>
        <w:contextualSpacing/>
        <w:jc w:val="center"/>
        <w:rPr>
          <w:rFonts w:ascii="Arial" w:hAnsi="Arial" w:cs="Arial"/>
          <w:sz w:val="24"/>
          <w:szCs w:val="24"/>
        </w:rPr>
      </w:pPr>
      <w:r w:rsidRPr="00894FFA">
        <w:rPr>
          <w:rFonts w:ascii="Arial" w:hAnsi="Arial" w:cs="Arial"/>
          <w:sz w:val="24"/>
          <w:szCs w:val="24"/>
        </w:rPr>
        <w:t>pesca.abaetetuba@ifpa.edu.br</w:t>
      </w:r>
    </w:p>
    <w:p w14:paraId="560059F1" w14:textId="77777777" w:rsidR="00F7371E" w:rsidRPr="00E0719A" w:rsidRDefault="00F7371E" w:rsidP="00E0719A">
      <w:pPr>
        <w:spacing w:after="0" w:line="240" w:lineRule="auto"/>
        <w:contextualSpacing/>
        <w:jc w:val="center"/>
        <w:rPr>
          <w:rFonts w:ascii="Arial" w:hAnsi="Arial" w:cs="Arial"/>
          <w:b/>
          <w:sz w:val="20"/>
          <w:szCs w:val="24"/>
        </w:rPr>
      </w:pPr>
    </w:p>
    <w:p w14:paraId="66874F89" w14:textId="77777777" w:rsidR="00F7371E" w:rsidRPr="00894FFA" w:rsidRDefault="00F7371E" w:rsidP="00E0719A">
      <w:pPr>
        <w:spacing w:after="0" w:line="240" w:lineRule="auto"/>
        <w:contextualSpacing/>
        <w:jc w:val="center"/>
        <w:rPr>
          <w:rFonts w:ascii="Arial" w:hAnsi="Arial" w:cs="Arial"/>
          <w:b/>
          <w:sz w:val="24"/>
          <w:szCs w:val="24"/>
        </w:rPr>
      </w:pPr>
      <w:r w:rsidRPr="00894FFA">
        <w:rPr>
          <w:rFonts w:ascii="Arial" w:hAnsi="Arial" w:cs="Arial"/>
          <w:b/>
          <w:sz w:val="24"/>
          <w:szCs w:val="24"/>
        </w:rPr>
        <w:t>Coordenação Curso de Aquicultura</w:t>
      </w:r>
    </w:p>
    <w:p w14:paraId="70032491" w14:textId="77777777" w:rsidR="00F7371E" w:rsidRPr="00894FFA" w:rsidRDefault="00F7371E" w:rsidP="00E0719A">
      <w:pPr>
        <w:spacing w:after="0" w:line="240" w:lineRule="auto"/>
        <w:contextualSpacing/>
        <w:jc w:val="center"/>
        <w:rPr>
          <w:rFonts w:ascii="Arial" w:hAnsi="Arial" w:cs="Arial"/>
          <w:sz w:val="24"/>
          <w:szCs w:val="24"/>
        </w:rPr>
      </w:pPr>
      <w:r w:rsidRPr="00894FFA">
        <w:rPr>
          <w:rFonts w:ascii="Arial" w:hAnsi="Arial" w:cs="Arial"/>
          <w:sz w:val="24"/>
          <w:szCs w:val="24"/>
        </w:rPr>
        <w:t>aquicultura.abaetetuba@ifpa.edu.br</w:t>
      </w:r>
    </w:p>
    <w:p w14:paraId="439EBACC" w14:textId="77777777" w:rsidR="00F7371E" w:rsidRPr="00E0719A" w:rsidRDefault="00F7371E" w:rsidP="00E0719A">
      <w:pPr>
        <w:spacing w:after="0" w:line="240" w:lineRule="auto"/>
        <w:contextualSpacing/>
        <w:jc w:val="center"/>
        <w:rPr>
          <w:rFonts w:ascii="Arial" w:hAnsi="Arial" w:cs="Arial"/>
          <w:b/>
          <w:sz w:val="20"/>
          <w:szCs w:val="24"/>
        </w:rPr>
      </w:pPr>
    </w:p>
    <w:p w14:paraId="3B710225" w14:textId="77777777" w:rsidR="00F7371E" w:rsidRPr="00894FFA" w:rsidRDefault="00F7371E" w:rsidP="00E0719A">
      <w:pPr>
        <w:spacing w:after="0" w:line="240" w:lineRule="auto"/>
        <w:contextualSpacing/>
        <w:jc w:val="center"/>
        <w:rPr>
          <w:rFonts w:ascii="Arial" w:hAnsi="Arial" w:cs="Arial"/>
          <w:b/>
          <w:sz w:val="24"/>
          <w:szCs w:val="24"/>
        </w:rPr>
      </w:pPr>
      <w:r w:rsidRPr="00894FFA">
        <w:rPr>
          <w:rFonts w:ascii="Arial" w:hAnsi="Arial" w:cs="Arial"/>
          <w:b/>
          <w:sz w:val="24"/>
          <w:szCs w:val="24"/>
        </w:rPr>
        <w:t>Coordenação Curso de Saneamento</w:t>
      </w:r>
    </w:p>
    <w:p w14:paraId="796C1DB4" w14:textId="77777777" w:rsidR="00F7371E" w:rsidRPr="00894FFA" w:rsidRDefault="00F7371E" w:rsidP="00E0719A">
      <w:pPr>
        <w:spacing w:after="0" w:line="240" w:lineRule="auto"/>
        <w:contextualSpacing/>
        <w:jc w:val="center"/>
        <w:rPr>
          <w:rFonts w:ascii="Arial" w:hAnsi="Arial" w:cs="Arial"/>
          <w:sz w:val="24"/>
          <w:szCs w:val="24"/>
        </w:rPr>
      </w:pPr>
      <w:r w:rsidRPr="00894FFA">
        <w:rPr>
          <w:rFonts w:ascii="Arial" w:hAnsi="Arial" w:cs="Arial"/>
          <w:sz w:val="24"/>
          <w:szCs w:val="24"/>
        </w:rPr>
        <w:t>saneamento.abaetetuba@ifpa.edu.br</w:t>
      </w:r>
    </w:p>
    <w:p w14:paraId="43BC818B" w14:textId="77777777" w:rsidR="00F7371E" w:rsidRPr="00E0719A" w:rsidRDefault="00F7371E" w:rsidP="00E0719A">
      <w:pPr>
        <w:spacing w:after="0" w:line="240" w:lineRule="auto"/>
        <w:contextualSpacing/>
        <w:jc w:val="center"/>
        <w:rPr>
          <w:rFonts w:ascii="Arial" w:hAnsi="Arial" w:cs="Arial"/>
          <w:b/>
          <w:sz w:val="18"/>
          <w:szCs w:val="24"/>
        </w:rPr>
      </w:pPr>
    </w:p>
    <w:p w14:paraId="31C294C7" w14:textId="77777777" w:rsidR="00F7371E" w:rsidRPr="00894FFA" w:rsidRDefault="00F7371E" w:rsidP="00E0719A">
      <w:pPr>
        <w:spacing w:after="0" w:line="240" w:lineRule="auto"/>
        <w:contextualSpacing/>
        <w:jc w:val="center"/>
        <w:rPr>
          <w:rFonts w:ascii="Arial" w:hAnsi="Arial" w:cs="Arial"/>
          <w:b/>
          <w:sz w:val="24"/>
          <w:szCs w:val="24"/>
        </w:rPr>
      </w:pPr>
      <w:r w:rsidRPr="00894FFA">
        <w:rPr>
          <w:rFonts w:ascii="Arial" w:hAnsi="Arial" w:cs="Arial"/>
          <w:b/>
          <w:sz w:val="24"/>
          <w:szCs w:val="24"/>
        </w:rPr>
        <w:t>Coordenação Curso de Segurança do Trabalho</w:t>
      </w:r>
    </w:p>
    <w:p w14:paraId="10D2639F" w14:textId="77777777" w:rsidR="00F7371E" w:rsidRPr="00894FFA" w:rsidRDefault="00F7371E" w:rsidP="00E0719A">
      <w:pPr>
        <w:spacing w:after="0" w:line="240" w:lineRule="auto"/>
        <w:contextualSpacing/>
        <w:jc w:val="center"/>
        <w:rPr>
          <w:rFonts w:ascii="Arial" w:hAnsi="Arial" w:cs="Arial"/>
          <w:sz w:val="24"/>
          <w:szCs w:val="24"/>
        </w:rPr>
      </w:pPr>
      <w:r w:rsidRPr="00894FFA">
        <w:rPr>
          <w:rFonts w:ascii="Arial" w:hAnsi="Arial" w:cs="Arial"/>
          <w:sz w:val="24"/>
          <w:szCs w:val="24"/>
        </w:rPr>
        <w:t>seguranca.abaetetuba@ifpa.edu.br</w:t>
      </w:r>
    </w:p>
    <w:p w14:paraId="72448F9E" w14:textId="77777777" w:rsidR="00F7371E" w:rsidRPr="00E0719A" w:rsidRDefault="00F7371E" w:rsidP="00E0719A">
      <w:pPr>
        <w:spacing w:after="0" w:line="240" w:lineRule="auto"/>
        <w:contextualSpacing/>
        <w:jc w:val="center"/>
        <w:rPr>
          <w:rFonts w:ascii="Arial" w:hAnsi="Arial" w:cs="Arial"/>
          <w:b/>
          <w:sz w:val="20"/>
          <w:szCs w:val="24"/>
        </w:rPr>
      </w:pPr>
    </w:p>
    <w:p w14:paraId="4B469DD4" w14:textId="77777777" w:rsidR="00F7371E" w:rsidRPr="00894FFA" w:rsidRDefault="00F7371E" w:rsidP="00E0719A">
      <w:pPr>
        <w:spacing w:after="0" w:line="240" w:lineRule="auto"/>
        <w:contextualSpacing/>
        <w:jc w:val="center"/>
        <w:rPr>
          <w:rFonts w:ascii="Arial" w:hAnsi="Arial" w:cs="Arial"/>
          <w:b/>
          <w:sz w:val="24"/>
          <w:szCs w:val="24"/>
        </w:rPr>
      </w:pPr>
      <w:r w:rsidRPr="00894FFA">
        <w:rPr>
          <w:rFonts w:ascii="Arial" w:hAnsi="Arial" w:cs="Arial"/>
          <w:b/>
          <w:sz w:val="24"/>
          <w:szCs w:val="24"/>
        </w:rPr>
        <w:t>Coordenação Curso de Biologia</w:t>
      </w:r>
    </w:p>
    <w:p w14:paraId="6F21AA8D" w14:textId="77777777" w:rsidR="00F7371E" w:rsidRPr="00894FFA" w:rsidRDefault="00F7371E" w:rsidP="00E0719A">
      <w:pPr>
        <w:spacing w:after="0" w:line="240" w:lineRule="auto"/>
        <w:contextualSpacing/>
        <w:jc w:val="center"/>
        <w:rPr>
          <w:rFonts w:ascii="Arial" w:hAnsi="Arial" w:cs="Arial"/>
          <w:sz w:val="24"/>
          <w:szCs w:val="24"/>
        </w:rPr>
      </w:pPr>
      <w:r w:rsidRPr="00894FFA">
        <w:rPr>
          <w:rFonts w:ascii="Arial" w:hAnsi="Arial" w:cs="Arial"/>
          <w:sz w:val="24"/>
          <w:szCs w:val="24"/>
        </w:rPr>
        <w:t>biologia.abaetetuba@ifpa.edu.br</w:t>
      </w:r>
    </w:p>
    <w:p w14:paraId="7998C992" w14:textId="77777777" w:rsidR="00F7371E" w:rsidRPr="00894FFA" w:rsidRDefault="00F7371E" w:rsidP="00E0719A">
      <w:pPr>
        <w:spacing w:after="0" w:line="240" w:lineRule="auto"/>
        <w:contextualSpacing/>
        <w:jc w:val="center"/>
        <w:rPr>
          <w:rFonts w:ascii="Arial" w:hAnsi="Arial" w:cs="Arial"/>
          <w:sz w:val="24"/>
          <w:szCs w:val="24"/>
        </w:rPr>
      </w:pPr>
    </w:p>
    <w:p w14:paraId="7579EB09" w14:textId="77777777" w:rsidR="00F7371E" w:rsidRPr="00894FFA" w:rsidRDefault="00F7371E" w:rsidP="00E0719A">
      <w:pPr>
        <w:spacing w:after="0" w:line="240" w:lineRule="auto"/>
        <w:contextualSpacing/>
        <w:jc w:val="center"/>
        <w:rPr>
          <w:rFonts w:ascii="Arial" w:hAnsi="Arial" w:cs="Arial"/>
          <w:b/>
          <w:sz w:val="24"/>
          <w:szCs w:val="24"/>
        </w:rPr>
      </w:pPr>
      <w:r w:rsidRPr="00894FFA">
        <w:rPr>
          <w:rFonts w:ascii="Arial" w:hAnsi="Arial" w:cs="Arial"/>
          <w:b/>
          <w:sz w:val="24"/>
          <w:szCs w:val="24"/>
        </w:rPr>
        <w:t>Setor de Saúde</w:t>
      </w:r>
    </w:p>
    <w:p w14:paraId="613AA1FE" w14:textId="77777777" w:rsidR="00E0719A" w:rsidRDefault="00F7371E" w:rsidP="00E0719A">
      <w:pPr>
        <w:spacing w:after="0" w:line="240" w:lineRule="auto"/>
        <w:contextualSpacing/>
        <w:jc w:val="center"/>
        <w:rPr>
          <w:rFonts w:ascii="Arial" w:hAnsi="Arial" w:cs="Arial"/>
          <w:sz w:val="24"/>
          <w:szCs w:val="24"/>
        </w:rPr>
      </w:pPr>
      <w:r w:rsidRPr="00894FFA">
        <w:rPr>
          <w:rFonts w:ascii="Arial" w:hAnsi="Arial" w:cs="Arial"/>
          <w:sz w:val="24"/>
          <w:szCs w:val="24"/>
        </w:rPr>
        <w:t>saudealunos.abt@ifpa.edu.br</w:t>
      </w:r>
      <w:r w:rsidR="00E0719A">
        <w:rPr>
          <w:rFonts w:ascii="Arial" w:hAnsi="Arial" w:cs="Arial"/>
          <w:sz w:val="24"/>
          <w:szCs w:val="24"/>
        </w:rPr>
        <w:br w:type="page"/>
      </w:r>
    </w:p>
    <w:p w14:paraId="21657281" w14:textId="77777777" w:rsidR="00894FFA" w:rsidRPr="00894FFA" w:rsidRDefault="00894FFA" w:rsidP="00894FFA">
      <w:pPr>
        <w:pStyle w:val="Ttulo1"/>
        <w:spacing w:line="360" w:lineRule="auto"/>
        <w:contextualSpacing/>
        <w:rPr>
          <w:rFonts w:ascii="Arial" w:hAnsi="Arial" w:cs="Arial"/>
          <w:b/>
          <w:color w:val="auto"/>
          <w:sz w:val="24"/>
          <w:szCs w:val="24"/>
        </w:rPr>
      </w:pPr>
      <w:bookmarkStart w:id="30" w:name="_Toc95992462"/>
      <w:r w:rsidRPr="00894FFA">
        <w:rPr>
          <w:rFonts w:ascii="Arial" w:hAnsi="Arial" w:cs="Arial"/>
          <w:b/>
          <w:color w:val="auto"/>
          <w:sz w:val="24"/>
          <w:szCs w:val="24"/>
        </w:rPr>
        <w:lastRenderedPageBreak/>
        <w:t>REFERÊNCIAS</w:t>
      </w:r>
      <w:bookmarkEnd w:id="30"/>
    </w:p>
    <w:p w14:paraId="4BE6818D" w14:textId="77777777" w:rsidR="00894FFA" w:rsidRPr="00894FFA" w:rsidRDefault="00894FFA" w:rsidP="00894FFA">
      <w:pPr>
        <w:spacing w:after="0" w:line="360" w:lineRule="auto"/>
        <w:contextualSpacing/>
        <w:rPr>
          <w:rFonts w:ascii="Arial" w:hAnsi="Arial" w:cs="Arial"/>
          <w:sz w:val="24"/>
          <w:szCs w:val="24"/>
        </w:rPr>
      </w:pPr>
    </w:p>
    <w:p w14:paraId="6504CB06" w14:textId="77777777" w:rsidR="00894FFA" w:rsidRPr="00894FFA" w:rsidRDefault="00894FFA" w:rsidP="00894FFA">
      <w:pPr>
        <w:spacing w:after="0" w:line="360" w:lineRule="auto"/>
        <w:contextualSpacing/>
        <w:jc w:val="both"/>
        <w:rPr>
          <w:rFonts w:ascii="Arial" w:hAnsi="Arial" w:cs="Arial"/>
          <w:sz w:val="24"/>
          <w:szCs w:val="24"/>
        </w:rPr>
      </w:pPr>
      <w:proofErr w:type="gramStart"/>
      <w:r w:rsidRPr="00894FFA">
        <w:rPr>
          <w:rFonts w:ascii="Arial" w:hAnsi="Arial" w:cs="Arial"/>
          <w:sz w:val="24"/>
          <w:szCs w:val="24"/>
        </w:rPr>
        <w:t>BRASIL,  Senado</w:t>
      </w:r>
      <w:proofErr w:type="gramEnd"/>
      <w:r w:rsidRPr="00894FFA">
        <w:rPr>
          <w:rFonts w:ascii="Arial" w:hAnsi="Arial" w:cs="Arial"/>
          <w:sz w:val="24"/>
          <w:szCs w:val="24"/>
        </w:rPr>
        <w:t xml:space="preserve">  Federal.  </w:t>
      </w:r>
      <w:proofErr w:type="gramStart"/>
      <w:r w:rsidRPr="005D2F42">
        <w:rPr>
          <w:rFonts w:ascii="Arial" w:hAnsi="Arial" w:cs="Arial"/>
          <w:b/>
          <w:bCs/>
          <w:sz w:val="24"/>
          <w:szCs w:val="24"/>
        </w:rPr>
        <w:t>Lei  de</w:t>
      </w:r>
      <w:proofErr w:type="gramEnd"/>
      <w:r w:rsidRPr="005D2F42">
        <w:rPr>
          <w:rFonts w:ascii="Arial" w:hAnsi="Arial" w:cs="Arial"/>
          <w:b/>
          <w:bCs/>
          <w:sz w:val="24"/>
          <w:szCs w:val="24"/>
        </w:rPr>
        <w:t xml:space="preserve">  Diretrizes  e  Bases  da  educação  Nacional-  LDB  Lei nº9394/96</w:t>
      </w:r>
      <w:r w:rsidRPr="00894FFA">
        <w:rPr>
          <w:rFonts w:ascii="Arial" w:hAnsi="Arial" w:cs="Arial"/>
          <w:sz w:val="24"/>
          <w:szCs w:val="24"/>
        </w:rPr>
        <w:t>. Brasília. 1996.</w:t>
      </w:r>
    </w:p>
    <w:p w14:paraId="03ED85FE" w14:textId="77777777" w:rsidR="00894FFA" w:rsidRPr="00894FFA" w:rsidRDefault="00894FFA" w:rsidP="00894FFA">
      <w:pPr>
        <w:spacing w:after="0" w:line="360" w:lineRule="auto"/>
        <w:contextualSpacing/>
        <w:jc w:val="both"/>
        <w:rPr>
          <w:rFonts w:ascii="Arial" w:hAnsi="Arial" w:cs="Arial"/>
          <w:sz w:val="24"/>
          <w:szCs w:val="24"/>
        </w:rPr>
      </w:pPr>
    </w:p>
    <w:p w14:paraId="4A3A0876" w14:textId="77777777" w:rsidR="00894FFA" w:rsidRPr="00894FFA" w:rsidRDefault="00894FFA" w:rsidP="00894FFA">
      <w:pPr>
        <w:spacing w:after="0" w:line="360" w:lineRule="auto"/>
        <w:contextualSpacing/>
        <w:jc w:val="both"/>
        <w:rPr>
          <w:rFonts w:ascii="Arial" w:hAnsi="Arial" w:cs="Arial"/>
          <w:sz w:val="24"/>
          <w:szCs w:val="24"/>
        </w:rPr>
      </w:pPr>
      <w:r w:rsidRPr="00894FFA">
        <w:rPr>
          <w:rFonts w:ascii="Arial" w:hAnsi="Arial" w:cs="Arial"/>
          <w:sz w:val="24"/>
          <w:szCs w:val="24"/>
        </w:rPr>
        <w:t xml:space="preserve">IFPA, </w:t>
      </w:r>
      <w:r w:rsidRPr="005D2F42">
        <w:rPr>
          <w:rFonts w:ascii="Arial" w:hAnsi="Arial" w:cs="Arial"/>
          <w:b/>
          <w:bCs/>
          <w:sz w:val="24"/>
          <w:szCs w:val="24"/>
        </w:rPr>
        <w:t>Instituto Federal de Educação Ciência e Tecnologia do Pará.</w:t>
      </w:r>
      <w:r w:rsidRPr="00894FFA">
        <w:rPr>
          <w:rFonts w:ascii="Arial" w:hAnsi="Arial" w:cs="Arial"/>
          <w:sz w:val="24"/>
          <w:szCs w:val="24"/>
        </w:rPr>
        <w:t xml:space="preserve"> Regulamento Didático.</w:t>
      </w:r>
    </w:p>
    <w:p w14:paraId="2F6370A2" w14:textId="77777777" w:rsidR="007331A4" w:rsidRPr="00894FFA" w:rsidRDefault="00894FFA" w:rsidP="00894FFA">
      <w:pPr>
        <w:spacing w:after="0" w:line="360" w:lineRule="auto"/>
        <w:contextualSpacing/>
        <w:jc w:val="both"/>
        <w:rPr>
          <w:rFonts w:ascii="Arial" w:hAnsi="Arial" w:cs="Arial"/>
          <w:sz w:val="24"/>
          <w:szCs w:val="24"/>
        </w:rPr>
      </w:pPr>
      <w:r w:rsidRPr="00894FFA">
        <w:rPr>
          <w:rFonts w:ascii="Arial" w:hAnsi="Arial" w:cs="Arial"/>
          <w:sz w:val="24"/>
          <w:szCs w:val="24"/>
        </w:rPr>
        <w:t>Belém, 2019</w:t>
      </w:r>
    </w:p>
    <w:p w14:paraId="14E4C18F" w14:textId="77777777" w:rsidR="007331A4" w:rsidRPr="00894FFA" w:rsidRDefault="007331A4" w:rsidP="00894FFA">
      <w:pPr>
        <w:spacing w:after="0" w:line="360" w:lineRule="auto"/>
        <w:contextualSpacing/>
        <w:rPr>
          <w:rFonts w:ascii="Arial" w:hAnsi="Arial" w:cs="Arial"/>
          <w:sz w:val="24"/>
          <w:szCs w:val="24"/>
        </w:rPr>
      </w:pPr>
    </w:p>
    <w:p w14:paraId="26E24219" w14:textId="77777777" w:rsidR="001D554D" w:rsidRPr="00894FFA" w:rsidRDefault="001D554D" w:rsidP="00894FFA">
      <w:pPr>
        <w:spacing w:after="0" w:line="360" w:lineRule="auto"/>
        <w:contextualSpacing/>
        <w:rPr>
          <w:rFonts w:ascii="Arial" w:hAnsi="Arial" w:cs="Arial"/>
        </w:rPr>
      </w:pPr>
    </w:p>
    <w:sectPr w:rsidR="001D554D" w:rsidRPr="00894FFA">
      <w:head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CC610" w14:textId="77777777" w:rsidR="007E2802" w:rsidRDefault="007E2802" w:rsidP="00A1168F">
      <w:pPr>
        <w:spacing w:after="0" w:line="240" w:lineRule="auto"/>
      </w:pPr>
      <w:r>
        <w:separator/>
      </w:r>
    </w:p>
  </w:endnote>
  <w:endnote w:type="continuationSeparator" w:id="0">
    <w:p w14:paraId="250B123F" w14:textId="77777777" w:rsidR="007E2802" w:rsidRDefault="007E2802" w:rsidP="00A11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46D07" w14:textId="77777777" w:rsidR="007E2802" w:rsidRDefault="007E2802" w:rsidP="00A1168F">
      <w:pPr>
        <w:spacing w:after="0" w:line="240" w:lineRule="auto"/>
      </w:pPr>
      <w:r>
        <w:separator/>
      </w:r>
    </w:p>
  </w:footnote>
  <w:footnote w:type="continuationSeparator" w:id="0">
    <w:p w14:paraId="1B99100B" w14:textId="77777777" w:rsidR="007E2802" w:rsidRDefault="007E2802" w:rsidP="00A11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86064" w14:textId="77777777" w:rsidR="00944BB6" w:rsidRPr="00A1168F" w:rsidRDefault="00944BB6" w:rsidP="00A1168F">
    <w:pPr>
      <w:spacing w:after="0" w:line="240" w:lineRule="auto"/>
      <w:rPr>
        <w:rFonts w:ascii="Times New Roman" w:eastAsia="Times New Roman" w:hAnsi="Times New Roman" w:cs="Times New Roman"/>
        <w:sz w:val="20"/>
        <w:szCs w:val="20"/>
        <w:lang w:eastAsia="pt-BR"/>
      </w:rPr>
    </w:pPr>
  </w:p>
  <w:p w14:paraId="0466A623" w14:textId="77777777" w:rsidR="00944BB6" w:rsidRDefault="00944BB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795094"/>
      <w:docPartObj>
        <w:docPartGallery w:val="Page Numbers (Top of Page)"/>
        <w:docPartUnique/>
      </w:docPartObj>
    </w:sdtPr>
    <w:sdtEndPr/>
    <w:sdtContent>
      <w:p w14:paraId="312FCF09" w14:textId="77777777" w:rsidR="00431D4A" w:rsidRDefault="00431D4A">
        <w:pPr>
          <w:pStyle w:val="Cabealho"/>
          <w:jc w:val="right"/>
        </w:pPr>
        <w:r>
          <w:fldChar w:fldCharType="begin"/>
        </w:r>
        <w:r>
          <w:instrText>PAGE   \* MERGEFORMAT</w:instrText>
        </w:r>
        <w:r>
          <w:fldChar w:fldCharType="separate"/>
        </w:r>
        <w:r w:rsidR="008B62BD">
          <w:rPr>
            <w:noProof/>
          </w:rPr>
          <w:t>7</w:t>
        </w:r>
        <w:r>
          <w:fldChar w:fldCharType="end"/>
        </w:r>
      </w:p>
    </w:sdtContent>
  </w:sdt>
  <w:p w14:paraId="12265720" w14:textId="77777777" w:rsidR="00431D4A" w:rsidRDefault="00431D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8526E"/>
    <w:multiLevelType w:val="hybridMultilevel"/>
    <w:tmpl w:val="3336EEE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1F25C2A"/>
    <w:multiLevelType w:val="multilevel"/>
    <w:tmpl w:val="D88E82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9B353E3"/>
    <w:multiLevelType w:val="hybridMultilevel"/>
    <w:tmpl w:val="F028AD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F8F0A89"/>
    <w:multiLevelType w:val="multilevel"/>
    <w:tmpl w:val="CD7223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6EF463F"/>
    <w:multiLevelType w:val="hybridMultilevel"/>
    <w:tmpl w:val="4D1451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70A4A23"/>
    <w:multiLevelType w:val="hybridMultilevel"/>
    <w:tmpl w:val="A84CEC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788288D"/>
    <w:multiLevelType w:val="hybridMultilevel"/>
    <w:tmpl w:val="BD641E6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6B1E2750"/>
    <w:multiLevelType w:val="hybridMultilevel"/>
    <w:tmpl w:val="AC7CBD3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15:restartNumberingAfterBreak="0">
    <w:nsid w:val="6EDC2A56"/>
    <w:multiLevelType w:val="hybridMultilevel"/>
    <w:tmpl w:val="44ACD1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75D41DE7"/>
    <w:multiLevelType w:val="hybridMultilevel"/>
    <w:tmpl w:val="32AEA5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7"/>
  </w:num>
  <w:num w:numId="5">
    <w:abstractNumId w:val="1"/>
  </w:num>
  <w:num w:numId="6">
    <w:abstractNumId w:val="5"/>
  </w:num>
  <w:num w:numId="7">
    <w:abstractNumId w:val="9"/>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0FD"/>
    <w:rsid w:val="000314B9"/>
    <w:rsid w:val="0005099A"/>
    <w:rsid w:val="00142B51"/>
    <w:rsid w:val="00172F5C"/>
    <w:rsid w:val="001D554D"/>
    <w:rsid w:val="00274B9D"/>
    <w:rsid w:val="002E1ED3"/>
    <w:rsid w:val="003317D1"/>
    <w:rsid w:val="00365BEC"/>
    <w:rsid w:val="003959D3"/>
    <w:rsid w:val="004042DA"/>
    <w:rsid w:val="004302E3"/>
    <w:rsid w:val="00431D4A"/>
    <w:rsid w:val="00486EED"/>
    <w:rsid w:val="00494794"/>
    <w:rsid w:val="004C2D0A"/>
    <w:rsid w:val="00531BCC"/>
    <w:rsid w:val="00556435"/>
    <w:rsid w:val="005B2051"/>
    <w:rsid w:val="005D2F42"/>
    <w:rsid w:val="005F43C6"/>
    <w:rsid w:val="00605437"/>
    <w:rsid w:val="00716C75"/>
    <w:rsid w:val="007312FF"/>
    <w:rsid w:val="007331A4"/>
    <w:rsid w:val="0073325B"/>
    <w:rsid w:val="00760A7C"/>
    <w:rsid w:val="00781E16"/>
    <w:rsid w:val="007A50F4"/>
    <w:rsid w:val="007E2802"/>
    <w:rsid w:val="007F36A0"/>
    <w:rsid w:val="00847B49"/>
    <w:rsid w:val="00874E83"/>
    <w:rsid w:val="00894FFA"/>
    <w:rsid w:val="008B30FD"/>
    <w:rsid w:val="008B62BD"/>
    <w:rsid w:val="0090422A"/>
    <w:rsid w:val="00922FBE"/>
    <w:rsid w:val="009433FB"/>
    <w:rsid w:val="0094457A"/>
    <w:rsid w:val="00944BB6"/>
    <w:rsid w:val="009A26AC"/>
    <w:rsid w:val="009E7087"/>
    <w:rsid w:val="009F75FD"/>
    <w:rsid w:val="00A1168F"/>
    <w:rsid w:val="00A321C3"/>
    <w:rsid w:val="00A73091"/>
    <w:rsid w:val="00B60D18"/>
    <w:rsid w:val="00B772EE"/>
    <w:rsid w:val="00B80938"/>
    <w:rsid w:val="00B85FBA"/>
    <w:rsid w:val="00BD0604"/>
    <w:rsid w:val="00BD460D"/>
    <w:rsid w:val="00C75156"/>
    <w:rsid w:val="00CA554E"/>
    <w:rsid w:val="00CA64A2"/>
    <w:rsid w:val="00D42977"/>
    <w:rsid w:val="00D96C9A"/>
    <w:rsid w:val="00DA0E1D"/>
    <w:rsid w:val="00DD3D0E"/>
    <w:rsid w:val="00E0719A"/>
    <w:rsid w:val="00E21C41"/>
    <w:rsid w:val="00EE3EFC"/>
    <w:rsid w:val="00F012D2"/>
    <w:rsid w:val="00F324C8"/>
    <w:rsid w:val="00F737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1922F"/>
  <w15:chartTrackingRefBased/>
  <w15:docId w15:val="{675FE943-FF38-4DBF-A5E7-4DA33BB27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0FD"/>
  </w:style>
  <w:style w:type="paragraph" w:styleId="Ttulo1">
    <w:name w:val="heading 1"/>
    <w:basedOn w:val="Normal"/>
    <w:next w:val="Normal"/>
    <w:link w:val="Ttulo1Char"/>
    <w:uiPriority w:val="9"/>
    <w:qFormat/>
    <w:rsid w:val="004C2D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F324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F75FD"/>
    <w:pPr>
      <w:ind w:left="720"/>
      <w:contextualSpacing/>
    </w:pPr>
  </w:style>
  <w:style w:type="character" w:styleId="Hyperlink">
    <w:name w:val="Hyperlink"/>
    <w:basedOn w:val="Fontepargpadro"/>
    <w:uiPriority w:val="99"/>
    <w:unhideWhenUsed/>
    <w:rsid w:val="001D554D"/>
    <w:rPr>
      <w:color w:val="0563C1" w:themeColor="hyperlink"/>
      <w:u w:val="single"/>
    </w:rPr>
  </w:style>
  <w:style w:type="paragraph" w:styleId="Cabealho">
    <w:name w:val="header"/>
    <w:basedOn w:val="Normal"/>
    <w:link w:val="CabealhoChar"/>
    <w:uiPriority w:val="99"/>
    <w:unhideWhenUsed/>
    <w:rsid w:val="00A1168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1168F"/>
  </w:style>
  <w:style w:type="paragraph" w:styleId="Rodap">
    <w:name w:val="footer"/>
    <w:basedOn w:val="Normal"/>
    <w:link w:val="RodapChar"/>
    <w:uiPriority w:val="99"/>
    <w:unhideWhenUsed/>
    <w:rsid w:val="00A1168F"/>
    <w:pPr>
      <w:tabs>
        <w:tab w:val="center" w:pos="4252"/>
        <w:tab w:val="right" w:pos="8504"/>
      </w:tabs>
      <w:spacing w:after="0" w:line="240" w:lineRule="auto"/>
    </w:pPr>
  </w:style>
  <w:style w:type="character" w:customStyle="1" w:styleId="RodapChar">
    <w:name w:val="Rodapé Char"/>
    <w:basedOn w:val="Fontepargpadro"/>
    <w:link w:val="Rodap"/>
    <w:uiPriority w:val="99"/>
    <w:rsid w:val="00A1168F"/>
  </w:style>
  <w:style w:type="paragraph" w:styleId="NormalWeb">
    <w:name w:val="Normal (Web)"/>
    <w:basedOn w:val="Normal"/>
    <w:uiPriority w:val="99"/>
    <w:semiHidden/>
    <w:unhideWhenUsed/>
    <w:rsid w:val="00A1168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egenda">
    <w:name w:val="caption"/>
    <w:basedOn w:val="Normal"/>
    <w:next w:val="Normal"/>
    <w:uiPriority w:val="35"/>
    <w:unhideWhenUsed/>
    <w:qFormat/>
    <w:rsid w:val="009433FB"/>
    <w:pPr>
      <w:spacing w:after="200" w:line="240" w:lineRule="auto"/>
    </w:pPr>
    <w:rPr>
      <w:i/>
      <w:iCs/>
      <w:color w:val="44546A" w:themeColor="text2"/>
      <w:sz w:val="18"/>
      <w:szCs w:val="18"/>
    </w:rPr>
  </w:style>
  <w:style w:type="character" w:customStyle="1" w:styleId="Ttulo2Char">
    <w:name w:val="Título 2 Char"/>
    <w:basedOn w:val="Fontepargpadro"/>
    <w:link w:val="Ttulo2"/>
    <w:uiPriority w:val="9"/>
    <w:semiHidden/>
    <w:rsid w:val="00F324C8"/>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uiPriority w:val="9"/>
    <w:rsid w:val="004C2D0A"/>
    <w:rPr>
      <w:rFonts w:asciiTheme="majorHAnsi" w:eastAsiaTheme="majorEastAsia" w:hAnsiTheme="majorHAnsi" w:cstheme="majorBidi"/>
      <w:color w:val="2E74B5" w:themeColor="accent1" w:themeShade="BF"/>
      <w:sz w:val="32"/>
      <w:szCs w:val="32"/>
    </w:rPr>
  </w:style>
  <w:style w:type="paragraph" w:styleId="CabealhodoSumrio">
    <w:name w:val="TOC Heading"/>
    <w:basedOn w:val="Ttulo1"/>
    <w:next w:val="Normal"/>
    <w:uiPriority w:val="39"/>
    <w:unhideWhenUsed/>
    <w:qFormat/>
    <w:rsid w:val="003317D1"/>
    <w:pPr>
      <w:outlineLvl w:val="9"/>
    </w:pPr>
    <w:rPr>
      <w:lang w:eastAsia="pt-BR"/>
    </w:rPr>
  </w:style>
  <w:style w:type="paragraph" w:styleId="Sumrio1">
    <w:name w:val="toc 1"/>
    <w:basedOn w:val="Normal"/>
    <w:next w:val="Normal"/>
    <w:autoRedefine/>
    <w:uiPriority w:val="39"/>
    <w:unhideWhenUsed/>
    <w:rsid w:val="003317D1"/>
    <w:pPr>
      <w:spacing w:after="100"/>
    </w:pPr>
  </w:style>
  <w:style w:type="paragraph" w:styleId="Sumrio2">
    <w:name w:val="toc 2"/>
    <w:basedOn w:val="Normal"/>
    <w:next w:val="Normal"/>
    <w:autoRedefine/>
    <w:uiPriority w:val="39"/>
    <w:unhideWhenUsed/>
    <w:rsid w:val="003317D1"/>
    <w:pPr>
      <w:spacing w:after="100"/>
      <w:ind w:left="220"/>
    </w:pPr>
  </w:style>
  <w:style w:type="character" w:styleId="Refdecomentrio">
    <w:name w:val="annotation reference"/>
    <w:basedOn w:val="Fontepargpadro"/>
    <w:uiPriority w:val="99"/>
    <w:semiHidden/>
    <w:unhideWhenUsed/>
    <w:rsid w:val="00CA64A2"/>
    <w:rPr>
      <w:sz w:val="16"/>
      <w:szCs w:val="16"/>
    </w:rPr>
  </w:style>
  <w:style w:type="paragraph" w:styleId="Textodecomentrio">
    <w:name w:val="annotation text"/>
    <w:basedOn w:val="Normal"/>
    <w:link w:val="TextodecomentrioChar"/>
    <w:uiPriority w:val="99"/>
    <w:semiHidden/>
    <w:unhideWhenUsed/>
    <w:rsid w:val="00CA64A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A64A2"/>
    <w:rPr>
      <w:sz w:val="20"/>
      <w:szCs w:val="20"/>
    </w:rPr>
  </w:style>
  <w:style w:type="paragraph" w:styleId="Assuntodocomentrio">
    <w:name w:val="annotation subject"/>
    <w:basedOn w:val="Textodecomentrio"/>
    <w:next w:val="Textodecomentrio"/>
    <w:link w:val="AssuntodocomentrioChar"/>
    <w:uiPriority w:val="99"/>
    <w:semiHidden/>
    <w:unhideWhenUsed/>
    <w:rsid w:val="00CA64A2"/>
    <w:rPr>
      <w:b/>
      <w:bCs/>
    </w:rPr>
  </w:style>
  <w:style w:type="character" w:customStyle="1" w:styleId="AssuntodocomentrioChar">
    <w:name w:val="Assunto do comentário Char"/>
    <w:basedOn w:val="TextodecomentrioChar"/>
    <w:link w:val="Assuntodocomentrio"/>
    <w:uiPriority w:val="99"/>
    <w:semiHidden/>
    <w:rsid w:val="00CA64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693394">
      <w:bodyDiv w:val="1"/>
      <w:marLeft w:val="0"/>
      <w:marRight w:val="0"/>
      <w:marTop w:val="0"/>
      <w:marBottom w:val="0"/>
      <w:divBdr>
        <w:top w:val="none" w:sz="0" w:space="0" w:color="auto"/>
        <w:left w:val="none" w:sz="0" w:space="0" w:color="auto"/>
        <w:bottom w:val="none" w:sz="0" w:space="0" w:color="auto"/>
        <w:right w:val="none" w:sz="0" w:space="0" w:color="auto"/>
      </w:divBdr>
      <w:divsChild>
        <w:div w:id="1249270695">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4198E-2E13-4F71-8AFD-499A7EB17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6906</Words>
  <Characters>37294</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IFPA</Company>
  <LinksUpToDate>false</LinksUpToDate>
  <CharactersWithSpaces>44112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dc:creator>
  <cp:keywords/>
  <dc:description/>
  <cp:lastModifiedBy>GIOVANA NEGRÃO</cp:lastModifiedBy>
  <cp:revision>4</cp:revision>
  <cp:lastPrinted>2020-09-19T12:47:00Z</cp:lastPrinted>
  <dcterms:created xsi:type="dcterms:W3CDTF">2022-02-17T17:43:00Z</dcterms:created>
  <dcterms:modified xsi:type="dcterms:W3CDTF">2022-02-17T18:11:00Z</dcterms:modified>
</cp:coreProperties>
</file>